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3245CA05" w:rsidR="00552B34" w:rsidRPr="00077C6A" w:rsidRDefault="00E96CBC" w:rsidP="00091C61">
      <w:pPr>
        <w:spacing w:after="0" w:line="240" w:lineRule="auto"/>
        <w:ind w:right="10000"/>
        <w:jc w:val="right"/>
        <w:rPr>
          <w:rFonts w:ascii="Garamond" w:eastAsia="Times New Roman" w:hAnsi="Garamond" w:cs="Times New Roman"/>
          <w:b/>
          <w:sz w:val="24"/>
          <w:szCs w:val="24"/>
          <w:lang w:val="en-CA"/>
        </w:rPr>
      </w:pPr>
      <w:r w:rsidRPr="00077C6A">
        <w:rPr>
          <w:rFonts w:ascii="Garamond" w:hAnsi="Garamond"/>
          <w:noProof/>
          <w:sz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AFE21A" wp14:editId="54A863E2">
                <wp:simplePos x="0" y="0"/>
                <wp:positionH relativeFrom="column">
                  <wp:posOffset>4118026</wp:posOffset>
                </wp:positionH>
                <wp:positionV relativeFrom="paragraph">
                  <wp:posOffset>-576377</wp:posOffset>
                </wp:positionV>
                <wp:extent cx="2157984" cy="262890"/>
                <wp:effectExtent l="0" t="0" r="1270" b="381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7984" cy="2628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28A6376" w14:textId="2FB2590B" w:rsidR="00091C61" w:rsidRPr="00E96CBC" w:rsidRDefault="00091C61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E96CB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ORCID ID 0000-0002-8281-1434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AFE21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24.25pt;margin-top:-45.4pt;width:169.9pt;height:20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" fillcolor="white [3201]" stroked="f" strokeweight=".5pt">
                <v:textbox>
                  <w:txbxContent>
                    <w:p w14:paraId="028A6376" w14:textId="2FB2590B" w:rsidR="00091C61" w:rsidRPr="00E96CBC" w:rsidRDefault="00091C61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E96CB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ORCID ID 0000-0002-8281-1434</w:t>
                      </w:r>
                    </w:p>
                  </w:txbxContent>
                </v:textbox>
              </v:shape>
            </w:pict>
          </mc:Fallback>
        </mc:AlternateContent>
      </w:r>
      <w:r w:rsidRPr="00077C6A">
        <w:rPr>
          <w:rFonts w:ascii="Garamond" w:hAnsi="Garamond"/>
          <w:noProof/>
          <w:sz w:val="40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3F90F93" wp14:editId="04F81CC7">
                <wp:simplePos x="0" y="0"/>
                <wp:positionH relativeFrom="page">
                  <wp:posOffset>146050</wp:posOffset>
                </wp:positionH>
                <wp:positionV relativeFrom="page">
                  <wp:posOffset>241300</wp:posOffset>
                </wp:positionV>
                <wp:extent cx="1813560" cy="606425"/>
                <wp:effectExtent l="0" t="0" r="2540" b="3175"/>
                <wp:wrapTight wrapText="bothSides">
                  <wp:wrapPolygon edited="0">
                    <wp:start x="11496" y="0"/>
                    <wp:lineTo x="0" y="2714"/>
                    <wp:lineTo x="0" y="16285"/>
                    <wp:lineTo x="11496" y="21261"/>
                    <wp:lineTo x="21479" y="21261"/>
                    <wp:lineTo x="21479" y="0"/>
                    <wp:lineTo x="11496" y="0"/>
                  </wp:wrapPolygon>
                </wp:wrapTight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3560" cy="606425"/>
                          <a:chOff x="8474" y="1342"/>
                          <a:chExt cx="3982" cy="1340"/>
                        </a:xfrm>
                      </wpg:grpSpPr>
                      <wps:wsp>
                        <wps:cNvPr id="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8474" y="1539"/>
                            <a:ext cx="1981" cy="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9FE347" w14:textId="78D47FE1" w:rsidR="000C212F" w:rsidRPr="00E96CBC" w:rsidRDefault="000C212F" w:rsidP="000C212F">
                              <w:pPr>
                                <w:contextualSpacing/>
                                <w:jc w:val="right"/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E96CBC"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  <w:sz w:val="32"/>
                                  <w:szCs w:val="32"/>
                                </w:rPr>
                                <w:t>202</w:t>
                              </w:r>
                              <w:r w:rsidR="00933595"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  <w:sz w:val="32"/>
                                  <w:szCs w:val="32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0655" y="1342"/>
                            <a:ext cx="1801" cy="1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08B74B" w14:textId="77777777" w:rsidR="000C212F" w:rsidRPr="00E96CBC" w:rsidRDefault="000C212F" w:rsidP="000C212F">
                              <w:pPr>
                                <w:contextualSpacing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92"/>
                                  <w:szCs w:val="92"/>
                                </w:rPr>
                              </w:pPr>
                              <w:r w:rsidRPr="00E96CBC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92"/>
                                  <w:szCs w:val="92"/>
                                </w:rPr>
                                <w:t>CV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AutoShape 8"/>
                        <wps:cNvCnPr>
                          <a:cxnSpLocks noChangeShapeType="1"/>
                        </wps:cNvCnPr>
                        <wps:spPr bwMode="auto">
                          <a:xfrm>
                            <a:off x="10571" y="1644"/>
                            <a:ext cx="0" cy="923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F90F93" id="Group 5" o:spid="_x0000_s1027" style="position:absolute;left:0;text-align:left;margin-left:11.5pt;margin-top:19pt;width:142.8pt;height:47.75pt;z-index:-251657216;mso-position-horizontal-relative:page;mso-position-vertical-relative:page" coordorigin="8474,1342" coordsize="3982,134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">
                <v:shape id="Text Box 6" o:spid="_x0000_s1028" type="#_x0000_t202" style="position:absolute;left:8474;top:1539;width:1981;height:81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" filled="f" stroked="f" strokecolor="gray">
                  <v:textbox inset="0,0,0,0">
                    <w:txbxContent>
                      <w:p w14:paraId="109FE347" w14:textId="78D47FE1" w:rsidR="000C212F" w:rsidRPr="00E96CBC" w:rsidRDefault="000C212F" w:rsidP="000C212F">
                        <w:pPr>
                          <w:contextualSpacing/>
                          <w:jc w:val="right"/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E96CBC"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  <w:sz w:val="32"/>
                            <w:szCs w:val="32"/>
                          </w:rPr>
                          <w:t>202</w:t>
                        </w:r>
                        <w:r w:rsidR="00933595"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  <w:sz w:val="32"/>
                            <w:szCs w:val="32"/>
                          </w:rPr>
                          <w:t>4</w:t>
                        </w:r>
                      </w:p>
                    </w:txbxContent>
                  </v:textbox>
                </v:shape>
                <v:shape id="Text Box 7" o:spid="_x0000_s1029" type="#_x0000_t202" style="position:absolute;left:10655;top:1342;width:1801;height:13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" filled="f" stroked="f">
                  <v:textbox inset="0,0,0,0">
                    <w:txbxContent>
                      <w:p w14:paraId="6208B74B" w14:textId="77777777" w:rsidR="000C212F" w:rsidRPr="00E96CBC" w:rsidRDefault="000C212F" w:rsidP="000C212F">
                        <w:pPr>
                          <w:contextualSpacing/>
                          <w:rPr>
                            <w:rFonts w:ascii="Times New Roman" w:hAnsi="Times New Roman" w:cs="Times New Roman"/>
                            <w:color w:val="000000" w:themeColor="text1"/>
                            <w:sz w:val="92"/>
                            <w:szCs w:val="92"/>
                          </w:rPr>
                        </w:pPr>
                        <w:r w:rsidRPr="00E96CBC">
                          <w:rPr>
                            <w:rFonts w:ascii="Times New Roman" w:hAnsi="Times New Roman" w:cs="Times New Roman"/>
                            <w:color w:val="000000" w:themeColor="text1"/>
                            <w:sz w:val="92"/>
                            <w:szCs w:val="92"/>
                          </w:rPr>
                          <w:t>CV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8" o:spid="_x0000_s1030" type="#_x0000_t32" style="position:absolute;left:10571;top:1644;width:0;height:923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" strokecolor="gray" strokeweight="1.5pt"/>
                <w10:wrap type="tight" anchorx="page" anchory="page"/>
              </v:group>
            </w:pict>
          </mc:Fallback>
        </mc:AlternateContent>
      </w:r>
      <w:r w:rsidR="00170DA5" w:rsidRPr="00077C6A">
        <w:rPr>
          <w:rFonts w:ascii="Garamond" w:hAnsi="Garamond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DD206A8" wp14:editId="71783E88">
                <wp:simplePos x="0" y="0"/>
                <wp:positionH relativeFrom="column">
                  <wp:posOffset>3906317</wp:posOffset>
                </wp:positionH>
                <wp:positionV relativeFrom="paragraph">
                  <wp:posOffset>-137999</wp:posOffset>
                </wp:positionV>
                <wp:extent cx="0" cy="1382573"/>
                <wp:effectExtent l="0" t="0" r="12700" b="14605"/>
                <wp:wrapNone/>
                <wp:docPr id="8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82573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DEF09C" id="Line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7.6pt,-10.85pt" to="307.6pt,9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" strokecolor="black [3213]" strokeweight=".5pt"/>
            </w:pict>
          </mc:Fallback>
        </mc:AlternateContent>
      </w:r>
    </w:p>
    <w:p w14:paraId="6CF71FBD" w14:textId="79D328D7" w:rsidR="00091C61" w:rsidRPr="00077C6A" w:rsidRDefault="00D16B40" w:rsidP="00091C61">
      <w:pPr>
        <w:spacing w:after="0" w:line="240" w:lineRule="auto"/>
        <w:jc w:val="right"/>
        <w:rPr>
          <w:rFonts w:ascii="Garamond" w:eastAsia="Times New Roman" w:hAnsi="Garamond" w:cs="Times New Roman"/>
          <w:sz w:val="24"/>
          <w:szCs w:val="24"/>
          <w:lang w:val="en-CA"/>
        </w:rPr>
      </w:pPr>
      <w:r>
        <w:rPr>
          <w:rFonts w:ascii="Garamond" w:eastAsia="Times New Roman" w:hAnsi="Garamond" w:cs="Times New Roman"/>
          <w:sz w:val="24"/>
          <w:szCs w:val="24"/>
          <w:lang w:val="en-CA"/>
        </w:rPr>
        <w:t>5151 State University Dr</w:t>
      </w:r>
      <w:r w:rsidR="000C212F" w:rsidRPr="00077C6A">
        <w:rPr>
          <w:rFonts w:ascii="Garamond" w:eastAsia="Times New Roman" w:hAnsi="Garamond" w:cs="Times New Roman"/>
          <w:sz w:val="24"/>
          <w:szCs w:val="24"/>
          <w:lang w:val="en-CA"/>
        </w:rPr>
        <w:t>.</w:t>
      </w:r>
    </w:p>
    <w:p w14:paraId="3FC79463" w14:textId="1A5462F2" w:rsidR="00091C61" w:rsidRPr="00077C6A" w:rsidRDefault="00D16B40" w:rsidP="00091C61">
      <w:pPr>
        <w:spacing w:after="0" w:line="240" w:lineRule="auto"/>
        <w:jc w:val="right"/>
        <w:rPr>
          <w:rFonts w:ascii="Garamond" w:eastAsia="Times New Roman" w:hAnsi="Garamond" w:cs="Times New Roman"/>
          <w:sz w:val="24"/>
          <w:szCs w:val="24"/>
          <w:lang w:val="en-CA"/>
        </w:rPr>
      </w:pPr>
      <w:r>
        <w:rPr>
          <w:rFonts w:ascii="Garamond" w:eastAsia="Times New Roman" w:hAnsi="Garamond" w:cs="Times New Roman"/>
          <w:sz w:val="24"/>
          <w:szCs w:val="24"/>
          <w:lang w:val="en-CA"/>
        </w:rPr>
        <w:t>California State University, LA</w:t>
      </w:r>
    </w:p>
    <w:p w14:paraId="3AE92628" w14:textId="19D6F3A8" w:rsidR="00871B0B" w:rsidRPr="00077C6A" w:rsidRDefault="004873C2" w:rsidP="00091C61">
      <w:pPr>
        <w:spacing w:after="0" w:line="240" w:lineRule="auto"/>
        <w:jc w:val="right"/>
        <w:rPr>
          <w:rFonts w:ascii="Garamond" w:eastAsia="Times New Roman" w:hAnsi="Garamond" w:cs="Times New Roman"/>
          <w:sz w:val="24"/>
          <w:szCs w:val="24"/>
          <w:lang w:val="en-CA"/>
        </w:rPr>
      </w:pPr>
      <w:r w:rsidRPr="00077C6A">
        <w:rPr>
          <w:rFonts w:ascii="Garamond" w:hAnsi="Garamond" w:cs="Times New Roman"/>
          <w:noProof/>
          <w:sz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D03312" wp14:editId="124BBDAE">
                <wp:simplePos x="0" y="0"/>
                <wp:positionH relativeFrom="column">
                  <wp:posOffset>-81644</wp:posOffset>
                </wp:positionH>
                <wp:positionV relativeFrom="paragraph">
                  <wp:posOffset>44904</wp:posOffset>
                </wp:positionV>
                <wp:extent cx="3461657" cy="446227"/>
                <wp:effectExtent l="0" t="0" r="5715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1657" cy="4462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F82F2DF" w14:textId="3F3A5AE0" w:rsidR="00091C61" w:rsidRPr="001734A1" w:rsidRDefault="00091C61" w:rsidP="00091C61">
                            <w:pPr>
                              <w:rPr>
                                <w:rFonts w:ascii="Garamond" w:hAnsi="Garamond" w:cs="Times New Roman"/>
                                <w:sz w:val="40"/>
                                <w:szCs w:val="40"/>
                              </w:rPr>
                            </w:pPr>
                            <w:r w:rsidRPr="001734A1">
                              <w:rPr>
                                <w:rFonts w:ascii="Garamond" w:hAnsi="Garamond" w:cs="Times New Roman"/>
                                <w:sz w:val="40"/>
                                <w:szCs w:val="40"/>
                              </w:rPr>
                              <w:t>Crystal Slanzi, PhD, BCBA-D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D03312" id="Text Box 2" o:spid="_x0000_s1031" type="#_x0000_t202" style="position:absolute;left:0;text-align:left;margin-left:-6.45pt;margin-top:3.55pt;width:272.55pt;height:35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" fillcolor="white [3201]" stroked="f" strokeweight=".5pt">
                <v:textbox>
                  <w:txbxContent>
                    <w:p w14:paraId="3F82F2DF" w14:textId="3F3A5AE0" w:rsidR="00091C61" w:rsidRPr="001734A1" w:rsidRDefault="00091C61" w:rsidP="00091C61">
                      <w:pPr>
                        <w:rPr>
                          <w:rFonts w:ascii="Garamond" w:hAnsi="Garamond" w:cs="Times New Roman"/>
                          <w:sz w:val="40"/>
                          <w:szCs w:val="40"/>
                        </w:rPr>
                      </w:pPr>
                      <w:r w:rsidRPr="001734A1">
                        <w:rPr>
                          <w:rFonts w:ascii="Garamond" w:hAnsi="Garamond" w:cs="Times New Roman"/>
                          <w:sz w:val="40"/>
                          <w:szCs w:val="40"/>
                        </w:rPr>
                        <w:t>Crystal Slanzi, PhD, BCBA-D</w:t>
                      </w:r>
                    </w:p>
                  </w:txbxContent>
                </v:textbox>
              </v:shape>
            </w:pict>
          </mc:Fallback>
        </mc:AlternateContent>
      </w:r>
      <w:r w:rsidR="00D16B40">
        <w:rPr>
          <w:rFonts w:ascii="Garamond" w:eastAsia="Times New Roman" w:hAnsi="Garamond" w:cs="Times New Roman"/>
          <w:sz w:val="24"/>
          <w:szCs w:val="24"/>
          <w:lang w:val="en-CA"/>
        </w:rPr>
        <w:t>Los Angeles</w:t>
      </w:r>
      <w:r w:rsidR="000C212F" w:rsidRPr="00077C6A">
        <w:rPr>
          <w:rFonts w:ascii="Garamond" w:eastAsia="Times New Roman" w:hAnsi="Garamond" w:cs="Times New Roman"/>
          <w:sz w:val="24"/>
          <w:szCs w:val="24"/>
          <w:lang w:val="en-CA"/>
        </w:rPr>
        <w:t xml:space="preserve"> </w:t>
      </w:r>
      <w:r w:rsidR="00D16B40">
        <w:rPr>
          <w:rFonts w:ascii="Garamond" w:eastAsia="Times New Roman" w:hAnsi="Garamond" w:cs="Times New Roman"/>
          <w:sz w:val="24"/>
          <w:szCs w:val="24"/>
          <w:lang w:val="en-CA"/>
        </w:rPr>
        <w:t>CA</w:t>
      </w:r>
      <w:r w:rsidR="00091C61" w:rsidRPr="00077C6A">
        <w:rPr>
          <w:rFonts w:ascii="Garamond" w:eastAsia="Times New Roman" w:hAnsi="Garamond" w:cs="Times New Roman"/>
          <w:sz w:val="24"/>
          <w:szCs w:val="24"/>
          <w:lang w:val="en-CA"/>
        </w:rPr>
        <w:t xml:space="preserve"> </w:t>
      </w:r>
      <w:r w:rsidR="00D16B40">
        <w:rPr>
          <w:rFonts w:ascii="Garamond" w:eastAsia="Times New Roman" w:hAnsi="Garamond" w:cs="Times New Roman"/>
          <w:sz w:val="24"/>
          <w:szCs w:val="24"/>
          <w:lang w:val="en-CA"/>
        </w:rPr>
        <w:t>90032</w:t>
      </w:r>
    </w:p>
    <w:p w14:paraId="00000004" w14:textId="1CBD6F9C" w:rsidR="00552B34" w:rsidRPr="00077C6A" w:rsidRDefault="00091C61" w:rsidP="00091C61">
      <w:pPr>
        <w:spacing w:after="0" w:line="240" w:lineRule="auto"/>
        <w:jc w:val="right"/>
        <w:rPr>
          <w:rFonts w:ascii="Garamond" w:eastAsia="Times New Roman" w:hAnsi="Garamond" w:cs="Times New Roman"/>
          <w:sz w:val="24"/>
          <w:szCs w:val="24"/>
          <w:lang w:val="en-CA"/>
        </w:rPr>
      </w:pPr>
      <w:r w:rsidRPr="00077C6A">
        <w:rPr>
          <w:rFonts w:ascii="Garamond" w:eastAsia="Times New Roman" w:hAnsi="Garamond" w:cs="Times New Roman"/>
          <w:sz w:val="24"/>
          <w:szCs w:val="24"/>
          <w:lang w:val="en-CA"/>
        </w:rPr>
        <w:t xml:space="preserve">    </w:t>
      </w:r>
      <w:r w:rsidRPr="00077C6A">
        <w:rPr>
          <w:rFonts w:ascii="Garamond" w:eastAsia="Times New Roman" w:hAnsi="Garamond" w:cs="Times New Roman"/>
          <w:sz w:val="24"/>
          <w:szCs w:val="24"/>
          <w:lang w:val="en-CA"/>
        </w:rPr>
        <w:tab/>
      </w:r>
      <w:r w:rsidR="00F23007" w:rsidRPr="00077C6A">
        <w:rPr>
          <w:rFonts w:ascii="Garamond" w:eastAsia="Times New Roman" w:hAnsi="Garamond" w:cs="Times New Roman"/>
          <w:sz w:val="24"/>
          <w:szCs w:val="24"/>
          <w:lang w:val="en-CA"/>
        </w:rPr>
        <w:t>352-519-9614</w:t>
      </w:r>
    </w:p>
    <w:p w14:paraId="208F9A7C" w14:textId="229DC26A" w:rsidR="00355D16" w:rsidRDefault="00D16B40" w:rsidP="00FA0998">
      <w:pPr>
        <w:spacing w:after="0" w:line="240" w:lineRule="auto"/>
        <w:jc w:val="right"/>
        <w:rPr>
          <w:rFonts w:ascii="Garamond" w:eastAsia="Times New Roman" w:hAnsi="Garamond" w:cs="Times New Roman"/>
          <w:sz w:val="24"/>
          <w:szCs w:val="24"/>
          <w:lang w:val="en-CA"/>
        </w:rPr>
      </w:pPr>
      <w:hyperlink r:id="rId7" w:history="1">
        <w:r w:rsidRPr="002C4EF6">
          <w:rPr>
            <w:rStyle w:val="Hyperlink"/>
            <w:rFonts w:ascii="Garamond" w:eastAsia="Times New Roman" w:hAnsi="Garamond" w:cs="Times New Roman"/>
            <w:sz w:val="24"/>
            <w:szCs w:val="24"/>
            <w:lang w:val="en-CA"/>
          </w:rPr>
          <w:t>cslanzi@calstatela.edu</w:t>
        </w:r>
      </w:hyperlink>
    </w:p>
    <w:p w14:paraId="186CE3C5" w14:textId="77777777" w:rsidR="00D16B40" w:rsidRPr="00077C6A" w:rsidRDefault="00D16B40" w:rsidP="00FA0998">
      <w:pPr>
        <w:spacing w:after="0" w:line="240" w:lineRule="auto"/>
        <w:jc w:val="right"/>
        <w:rPr>
          <w:rFonts w:ascii="Garamond" w:eastAsia="Times New Roman" w:hAnsi="Garamond" w:cs="Times New Roman"/>
          <w:sz w:val="24"/>
          <w:szCs w:val="24"/>
          <w:lang w:val="en-CA"/>
        </w:rPr>
      </w:pPr>
    </w:p>
    <w:p w14:paraId="06035773" w14:textId="77777777" w:rsidR="00DE37D8" w:rsidRPr="00077C6A" w:rsidRDefault="00DE37D8" w:rsidP="00BA576E">
      <w:pPr>
        <w:spacing w:after="0" w:line="240" w:lineRule="auto"/>
        <w:rPr>
          <w:rFonts w:ascii="Garamond" w:eastAsia="Times New Roman" w:hAnsi="Garamond" w:cs="Times New Roman"/>
          <w:b/>
          <w:smallCaps/>
          <w:sz w:val="24"/>
          <w:szCs w:val="24"/>
          <w:lang w:val="en-CA"/>
        </w:rPr>
      </w:pPr>
    </w:p>
    <w:p w14:paraId="12BAE878" w14:textId="268D94BB" w:rsidR="001757ED" w:rsidRPr="00077C6A" w:rsidRDefault="001757ED" w:rsidP="001757ED">
      <w:pPr>
        <w:pBdr>
          <w:bottom w:val="single" w:sz="4" w:space="1" w:color="000000"/>
        </w:pBdr>
        <w:spacing w:after="0" w:line="240" w:lineRule="auto"/>
        <w:rPr>
          <w:rFonts w:ascii="Garamond" w:eastAsia="Times New Roman" w:hAnsi="Garamond" w:cs="Times New Roman"/>
          <w:b/>
          <w:sz w:val="24"/>
          <w:szCs w:val="24"/>
          <w:lang w:val="en-CA"/>
        </w:rPr>
      </w:pPr>
      <w:r w:rsidRPr="00077C6A">
        <w:rPr>
          <w:rFonts w:ascii="Garamond" w:eastAsia="Times New Roman" w:hAnsi="Garamond" w:cs="Times New Roman"/>
          <w:b/>
          <w:sz w:val="24"/>
          <w:szCs w:val="24"/>
          <w:lang w:val="en-CA"/>
        </w:rPr>
        <w:t>ACADEMIC APPOINTMENTS</w:t>
      </w:r>
    </w:p>
    <w:p w14:paraId="66F7B818" w14:textId="77777777" w:rsidR="00146048" w:rsidRPr="00077C6A" w:rsidRDefault="00146048" w:rsidP="001757ED">
      <w:pPr>
        <w:spacing w:after="0" w:line="240" w:lineRule="auto"/>
        <w:rPr>
          <w:rFonts w:ascii="Garamond" w:eastAsia="Times New Roman" w:hAnsi="Garamond" w:cs="Times New Roman"/>
          <w:b/>
          <w:sz w:val="24"/>
          <w:szCs w:val="24"/>
          <w:lang w:val="en-CA"/>
        </w:rPr>
      </w:pPr>
    </w:p>
    <w:p w14:paraId="28E06462" w14:textId="7AC37DF5" w:rsidR="00C14BEA" w:rsidRPr="00177108" w:rsidRDefault="00C14BEA" w:rsidP="001757ED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val="en-CA"/>
        </w:rPr>
      </w:pPr>
      <w:r>
        <w:rPr>
          <w:rFonts w:ascii="Garamond" w:eastAsia="Times New Roman" w:hAnsi="Garamond" w:cs="Times New Roman"/>
          <w:b/>
          <w:bCs/>
          <w:sz w:val="24"/>
          <w:szCs w:val="24"/>
          <w:lang w:val="en-CA"/>
        </w:rPr>
        <w:t>Assistant Professor</w:t>
      </w:r>
      <w:r w:rsidR="00177108">
        <w:rPr>
          <w:rFonts w:ascii="Garamond" w:eastAsia="Times New Roman" w:hAnsi="Garamond" w:cs="Times New Roman"/>
          <w:b/>
          <w:bCs/>
          <w:sz w:val="24"/>
          <w:szCs w:val="24"/>
          <w:lang w:val="en-CA"/>
        </w:rPr>
        <w:tab/>
      </w:r>
      <w:r w:rsidR="00177108">
        <w:rPr>
          <w:rFonts w:ascii="Garamond" w:eastAsia="Times New Roman" w:hAnsi="Garamond" w:cs="Times New Roman"/>
          <w:b/>
          <w:bCs/>
          <w:sz w:val="24"/>
          <w:szCs w:val="24"/>
          <w:lang w:val="en-CA"/>
        </w:rPr>
        <w:tab/>
      </w:r>
      <w:r w:rsidR="00177108">
        <w:rPr>
          <w:rFonts w:ascii="Garamond" w:eastAsia="Times New Roman" w:hAnsi="Garamond" w:cs="Times New Roman"/>
          <w:b/>
          <w:bCs/>
          <w:sz w:val="24"/>
          <w:szCs w:val="24"/>
          <w:lang w:val="en-CA"/>
        </w:rPr>
        <w:tab/>
      </w:r>
      <w:r w:rsidR="00177108">
        <w:rPr>
          <w:rFonts w:ascii="Garamond" w:eastAsia="Times New Roman" w:hAnsi="Garamond" w:cs="Times New Roman"/>
          <w:b/>
          <w:bCs/>
          <w:sz w:val="24"/>
          <w:szCs w:val="24"/>
          <w:lang w:val="en-CA"/>
        </w:rPr>
        <w:tab/>
      </w:r>
      <w:r w:rsidR="00177108">
        <w:rPr>
          <w:rFonts w:ascii="Garamond" w:eastAsia="Times New Roman" w:hAnsi="Garamond" w:cs="Times New Roman"/>
          <w:b/>
          <w:bCs/>
          <w:sz w:val="24"/>
          <w:szCs w:val="24"/>
          <w:lang w:val="en-CA"/>
        </w:rPr>
        <w:tab/>
      </w:r>
      <w:r w:rsidR="00177108">
        <w:rPr>
          <w:rFonts w:ascii="Garamond" w:eastAsia="Times New Roman" w:hAnsi="Garamond" w:cs="Times New Roman"/>
          <w:b/>
          <w:bCs/>
          <w:sz w:val="24"/>
          <w:szCs w:val="24"/>
          <w:lang w:val="en-CA"/>
        </w:rPr>
        <w:tab/>
      </w:r>
      <w:r w:rsidR="00177108">
        <w:rPr>
          <w:rFonts w:ascii="Garamond" w:eastAsia="Times New Roman" w:hAnsi="Garamond" w:cs="Times New Roman"/>
          <w:b/>
          <w:bCs/>
          <w:sz w:val="24"/>
          <w:szCs w:val="24"/>
          <w:lang w:val="en-CA"/>
        </w:rPr>
        <w:tab/>
      </w:r>
      <w:r w:rsidR="00177108">
        <w:rPr>
          <w:rFonts w:ascii="Garamond" w:eastAsia="Times New Roman" w:hAnsi="Garamond" w:cs="Times New Roman"/>
          <w:b/>
          <w:bCs/>
          <w:sz w:val="24"/>
          <w:szCs w:val="24"/>
          <w:lang w:val="en-CA"/>
        </w:rPr>
        <w:tab/>
      </w:r>
      <w:r w:rsidR="00177108">
        <w:rPr>
          <w:rFonts w:ascii="Garamond" w:eastAsia="Times New Roman" w:hAnsi="Garamond" w:cs="Times New Roman"/>
          <w:b/>
          <w:bCs/>
          <w:sz w:val="24"/>
          <w:szCs w:val="24"/>
          <w:lang w:val="en-CA"/>
        </w:rPr>
        <w:tab/>
        <w:t xml:space="preserve">         </w:t>
      </w:r>
      <w:r w:rsidR="00177108">
        <w:rPr>
          <w:rFonts w:ascii="Garamond" w:eastAsia="Times New Roman" w:hAnsi="Garamond" w:cs="Times New Roman"/>
          <w:sz w:val="24"/>
          <w:szCs w:val="24"/>
          <w:lang w:val="en-CA"/>
        </w:rPr>
        <w:t>Aug 2024</w:t>
      </w:r>
    </w:p>
    <w:p w14:paraId="62DD7D5F" w14:textId="4C2F71C9" w:rsidR="00C14BEA" w:rsidRDefault="00C14BEA" w:rsidP="001757ED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val="en-CA"/>
        </w:rPr>
      </w:pPr>
      <w:r>
        <w:rPr>
          <w:rFonts w:ascii="Garamond" w:eastAsia="Times New Roman" w:hAnsi="Garamond" w:cs="Times New Roman"/>
          <w:sz w:val="24"/>
          <w:szCs w:val="24"/>
          <w:lang w:val="en-CA"/>
        </w:rPr>
        <w:t xml:space="preserve">Department of Psychology, College of Natural </w:t>
      </w:r>
      <w:r w:rsidR="00C22F66">
        <w:rPr>
          <w:rFonts w:ascii="Garamond" w:eastAsia="Times New Roman" w:hAnsi="Garamond" w:cs="Times New Roman"/>
          <w:sz w:val="24"/>
          <w:szCs w:val="24"/>
          <w:lang w:val="en-CA"/>
        </w:rPr>
        <w:t>and Social Sciences</w:t>
      </w:r>
      <w:r w:rsidR="00177108">
        <w:rPr>
          <w:rFonts w:ascii="Garamond" w:eastAsia="Times New Roman" w:hAnsi="Garamond" w:cs="Times New Roman"/>
          <w:sz w:val="24"/>
          <w:szCs w:val="24"/>
          <w:lang w:val="en-CA"/>
        </w:rPr>
        <w:tab/>
      </w:r>
      <w:r w:rsidR="00177108">
        <w:rPr>
          <w:rFonts w:ascii="Garamond" w:eastAsia="Times New Roman" w:hAnsi="Garamond" w:cs="Times New Roman"/>
          <w:sz w:val="24"/>
          <w:szCs w:val="24"/>
          <w:lang w:val="en-CA"/>
        </w:rPr>
        <w:tab/>
      </w:r>
      <w:r w:rsidR="00177108">
        <w:rPr>
          <w:rFonts w:ascii="Garamond" w:eastAsia="Times New Roman" w:hAnsi="Garamond" w:cs="Times New Roman"/>
          <w:sz w:val="24"/>
          <w:szCs w:val="24"/>
          <w:lang w:val="en-CA"/>
        </w:rPr>
        <w:tab/>
        <w:t xml:space="preserve">        to present</w:t>
      </w:r>
    </w:p>
    <w:p w14:paraId="34523FF5" w14:textId="526C721E" w:rsidR="00C22F66" w:rsidRPr="00C14BEA" w:rsidRDefault="00C22F66" w:rsidP="00C22F66">
      <w:pPr>
        <w:spacing w:after="120" w:line="240" w:lineRule="auto"/>
        <w:rPr>
          <w:rFonts w:ascii="Garamond" w:eastAsia="Times New Roman" w:hAnsi="Garamond" w:cs="Times New Roman"/>
          <w:sz w:val="24"/>
          <w:szCs w:val="24"/>
          <w:lang w:val="en-CA"/>
        </w:rPr>
      </w:pPr>
      <w:r>
        <w:rPr>
          <w:rFonts w:ascii="Garamond" w:eastAsia="Times New Roman" w:hAnsi="Garamond" w:cs="Times New Roman"/>
          <w:sz w:val="24"/>
          <w:szCs w:val="24"/>
          <w:lang w:val="en-CA"/>
        </w:rPr>
        <w:t>California State University, Los Angeles</w:t>
      </w:r>
    </w:p>
    <w:p w14:paraId="6B351F6C" w14:textId="1250B744" w:rsidR="0082465D" w:rsidRPr="00077C6A" w:rsidRDefault="0082465D" w:rsidP="001757ED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val="en-CA"/>
        </w:rPr>
      </w:pPr>
      <w:r w:rsidRPr="00077C6A">
        <w:rPr>
          <w:rFonts w:ascii="Garamond" w:eastAsia="Times New Roman" w:hAnsi="Garamond" w:cs="Times New Roman"/>
          <w:b/>
          <w:bCs/>
          <w:sz w:val="24"/>
          <w:szCs w:val="24"/>
          <w:lang w:val="en-CA"/>
        </w:rPr>
        <w:t>Research Scientist</w:t>
      </w:r>
      <w:r w:rsidRPr="00077C6A">
        <w:rPr>
          <w:rFonts w:ascii="Garamond" w:eastAsia="Times New Roman" w:hAnsi="Garamond" w:cs="Times New Roman"/>
          <w:b/>
          <w:bCs/>
          <w:sz w:val="24"/>
          <w:szCs w:val="24"/>
          <w:lang w:val="en-CA"/>
        </w:rPr>
        <w:tab/>
      </w:r>
      <w:r w:rsidRPr="00077C6A">
        <w:rPr>
          <w:rFonts w:ascii="Garamond" w:eastAsia="Times New Roman" w:hAnsi="Garamond" w:cs="Times New Roman"/>
          <w:b/>
          <w:bCs/>
          <w:sz w:val="24"/>
          <w:szCs w:val="24"/>
          <w:lang w:val="en-CA"/>
        </w:rPr>
        <w:tab/>
      </w:r>
      <w:r w:rsidRPr="00077C6A">
        <w:rPr>
          <w:rFonts w:ascii="Garamond" w:eastAsia="Times New Roman" w:hAnsi="Garamond" w:cs="Times New Roman"/>
          <w:b/>
          <w:bCs/>
          <w:sz w:val="24"/>
          <w:szCs w:val="24"/>
          <w:lang w:val="en-CA"/>
        </w:rPr>
        <w:tab/>
      </w:r>
      <w:r w:rsidRPr="00077C6A">
        <w:rPr>
          <w:rFonts w:ascii="Garamond" w:eastAsia="Times New Roman" w:hAnsi="Garamond" w:cs="Times New Roman"/>
          <w:b/>
          <w:bCs/>
          <w:sz w:val="24"/>
          <w:szCs w:val="24"/>
          <w:lang w:val="en-CA"/>
        </w:rPr>
        <w:tab/>
      </w:r>
      <w:r w:rsidRPr="00077C6A">
        <w:rPr>
          <w:rFonts w:ascii="Garamond" w:eastAsia="Times New Roman" w:hAnsi="Garamond" w:cs="Times New Roman"/>
          <w:b/>
          <w:bCs/>
          <w:sz w:val="24"/>
          <w:szCs w:val="24"/>
          <w:lang w:val="en-CA"/>
        </w:rPr>
        <w:tab/>
      </w:r>
      <w:r w:rsidRPr="00077C6A">
        <w:rPr>
          <w:rFonts w:ascii="Garamond" w:eastAsia="Times New Roman" w:hAnsi="Garamond" w:cs="Times New Roman"/>
          <w:b/>
          <w:bCs/>
          <w:sz w:val="24"/>
          <w:szCs w:val="24"/>
          <w:lang w:val="en-CA"/>
        </w:rPr>
        <w:tab/>
      </w:r>
      <w:r w:rsidRPr="00077C6A">
        <w:rPr>
          <w:rFonts w:ascii="Garamond" w:eastAsia="Times New Roman" w:hAnsi="Garamond" w:cs="Times New Roman"/>
          <w:b/>
          <w:bCs/>
          <w:sz w:val="24"/>
          <w:szCs w:val="24"/>
          <w:lang w:val="en-CA"/>
        </w:rPr>
        <w:tab/>
      </w:r>
      <w:r w:rsidRPr="00077C6A">
        <w:rPr>
          <w:rFonts w:ascii="Garamond" w:eastAsia="Times New Roman" w:hAnsi="Garamond" w:cs="Times New Roman"/>
          <w:b/>
          <w:bCs/>
          <w:sz w:val="24"/>
          <w:szCs w:val="24"/>
          <w:lang w:val="en-CA"/>
        </w:rPr>
        <w:tab/>
      </w:r>
      <w:r w:rsidRPr="00077C6A">
        <w:rPr>
          <w:rFonts w:ascii="Garamond" w:eastAsia="Times New Roman" w:hAnsi="Garamond" w:cs="Times New Roman"/>
          <w:b/>
          <w:bCs/>
          <w:sz w:val="24"/>
          <w:szCs w:val="24"/>
          <w:lang w:val="en-CA"/>
        </w:rPr>
        <w:tab/>
        <w:t xml:space="preserve">        </w:t>
      </w:r>
      <w:r w:rsidR="00177108">
        <w:rPr>
          <w:rFonts w:ascii="Garamond" w:eastAsia="Times New Roman" w:hAnsi="Garamond" w:cs="Times New Roman"/>
          <w:sz w:val="24"/>
          <w:szCs w:val="24"/>
          <w:lang w:val="en-CA"/>
        </w:rPr>
        <w:t>Nov 2023</w:t>
      </w:r>
      <w:r w:rsidRPr="00077C6A">
        <w:rPr>
          <w:rFonts w:ascii="Garamond" w:eastAsia="Times New Roman" w:hAnsi="Garamond" w:cs="Times New Roman"/>
          <w:sz w:val="24"/>
          <w:szCs w:val="24"/>
          <w:lang w:val="en-CA"/>
        </w:rPr>
        <w:t xml:space="preserve"> </w:t>
      </w:r>
    </w:p>
    <w:p w14:paraId="1B2B1BC7" w14:textId="0CB7CF69" w:rsidR="00CF1FBA" w:rsidRPr="00077C6A" w:rsidRDefault="0082465D" w:rsidP="001757ED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val="en-CA"/>
        </w:rPr>
      </w:pPr>
      <w:r w:rsidRPr="00077C6A">
        <w:rPr>
          <w:rFonts w:ascii="Garamond" w:eastAsia="Times New Roman" w:hAnsi="Garamond" w:cs="Times New Roman"/>
          <w:sz w:val="24"/>
          <w:szCs w:val="24"/>
          <w:lang w:val="en-CA"/>
        </w:rPr>
        <w:t>Department of Social and Behavioral Sciences, College of Public Health</w:t>
      </w:r>
      <w:r w:rsidR="00177108">
        <w:rPr>
          <w:rFonts w:ascii="Garamond" w:eastAsia="Times New Roman" w:hAnsi="Garamond" w:cs="Times New Roman"/>
          <w:sz w:val="24"/>
          <w:szCs w:val="24"/>
          <w:lang w:val="en-CA"/>
        </w:rPr>
        <w:tab/>
      </w:r>
      <w:r w:rsidR="00177108">
        <w:rPr>
          <w:rFonts w:ascii="Garamond" w:eastAsia="Times New Roman" w:hAnsi="Garamond" w:cs="Times New Roman"/>
          <w:sz w:val="24"/>
          <w:szCs w:val="24"/>
          <w:lang w:val="en-CA"/>
        </w:rPr>
        <w:tab/>
        <w:t xml:space="preserve">    to Aug 2024</w:t>
      </w:r>
    </w:p>
    <w:p w14:paraId="13635497" w14:textId="4AD5F7BE" w:rsidR="0082465D" w:rsidRPr="00077C6A" w:rsidRDefault="00CF1FBA" w:rsidP="001757ED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val="en-CA"/>
        </w:rPr>
      </w:pPr>
      <w:r w:rsidRPr="00077C6A">
        <w:rPr>
          <w:rFonts w:ascii="Garamond" w:eastAsia="Times New Roman" w:hAnsi="Garamond" w:cs="Times New Roman"/>
          <w:sz w:val="24"/>
          <w:szCs w:val="24"/>
          <w:lang w:val="en-CA"/>
        </w:rPr>
        <w:t>Temple University</w:t>
      </w:r>
      <w:r w:rsidR="0082465D" w:rsidRPr="00077C6A">
        <w:rPr>
          <w:rFonts w:ascii="Garamond" w:eastAsia="Times New Roman" w:hAnsi="Garamond" w:cs="Times New Roman"/>
          <w:sz w:val="24"/>
          <w:szCs w:val="24"/>
          <w:lang w:val="en-CA"/>
        </w:rPr>
        <w:t xml:space="preserve">                       </w:t>
      </w:r>
    </w:p>
    <w:p w14:paraId="4CEF6272" w14:textId="00DD142E" w:rsidR="001757ED" w:rsidRPr="00077C6A" w:rsidRDefault="001757ED" w:rsidP="00933595">
      <w:pPr>
        <w:spacing w:before="120" w:after="0" w:line="240" w:lineRule="auto"/>
        <w:rPr>
          <w:rFonts w:ascii="Garamond" w:eastAsia="Times New Roman" w:hAnsi="Garamond" w:cs="Times New Roman"/>
          <w:sz w:val="24"/>
          <w:szCs w:val="24"/>
          <w:lang w:val="en-CA"/>
        </w:rPr>
      </w:pPr>
      <w:r w:rsidRPr="00077C6A">
        <w:rPr>
          <w:rFonts w:ascii="Garamond" w:eastAsia="Times New Roman" w:hAnsi="Garamond" w:cs="Times New Roman"/>
          <w:b/>
          <w:bCs/>
          <w:sz w:val="24"/>
          <w:szCs w:val="24"/>
          <w:lang w:val="en-CA"/>
        </w:rPr>
        <w:t>Postdoctoral Fellow Research Associate</w:t>
      </w:r>
      <w:r w:rsidR="00CF1FBA" w:rsidRPr="00077C6A">
        <w:rPr>
          <w:rFonts w:ascii="Garamond" w:eastAsia="Times New Roman" w:hAnsi="Garamond" w:cs="Times New Roman"/>
          <w:b/>
          <w:bCs/>
          <w:sz w:val="24"/>
          <w:szCs w:val="24"/>
          <w:lang w:val="en-CA"/>
        </w:rPr>
        <w:tab/>
      </w:r>
      <w:r w:rsidR="00CF1FBA" w:rsidRPr="00077C6A">
        <w:rPr>
          <w:rFonts w:ascii="Garamond" w:eastAsia="Times New Roman" w:hAnsi="Garamond" w:cs="Times New Roman"/>
          <w:b/>
          <w:bCs/>
          <w:sz w:val="24"/>
          <w:szCs w:val="24"/>
          <w:lang w:val="en-CA"/>
        </w:rPr>
        <w:tab/>
      </w:r>
      <w:r w:rsidR="00CF1FBA" w:rsidRPr="00077C6A">
        <w:rPr>
          <w:rFonts w:ascii="Garamond" w:eastAsia="Times New Roman" w:hAnsi="Garamond" w:cs="Times New Roman"/>
          <w:b/>
          <w:bCs/>
          <w:sz w:val="24"/>
          <w:szCs w:val="24"/>
          <w:lang w:val="en-CA"/>
        </w:rPr>
        <w:tab/>
      </w:r>
      <w:r w:rsidR="00146048" w:rsidRPr="00077C6A">
        <w:rPr>
          <w:rFonts w:ascii="Garamond" w:eastAsia="Times New Roman" w:hAnsi="Garamond" w:cs="Times New Roman"/>
          <w:b/>
          <w:bCs/>
          <w:sz w:val="24"/>
          <w:szCs w:val="24"/>
          <w:lang w:val="en-CA"/>
        </w:rPr>
        <w:tab/>
      </w:r>
      <w:r w:rsidR="00146048" w:rsidRPr="00077C6A">
        <w:rPr>
          <w:rFonts w:ascii="Garamond" w:eastAsia="Times New Roman" w:hAnsi="Garamond" w:cs="Times New Roman"/>
          <w:b/>
          <w:bCs/>
          <w:sz w:val="24"/>
          <w:szCs w:val="24"/>
          <w:lang w:val="en-CA"/>
        </w:rPr>
        <w:tab/>
      </w:r>
      <w:r w:rsidR="00146048" w:rsidRPr="00077C6A">
        <w:rPr>
          <w:rFonts w:ascii="Garamond" w:eastAsia="Times New Roman" w:hAnsi="Garamond" w:cs="Times New Roman"/>
          <w:b/>
          <w:bCs/>
          <w:sz w:val="24"/>
          <w:szCs w:val="24"/>
          <w:lang w:val="en-CA"/>
        </w:rPr>
        <w:tab/>
        <w:t xml:space="preserve">        </w:t>
      </w:r>
      <w:r w:rsidR="00077C6A">
        <w:rPr>
          <w:rFonts w:ascii="Garamond" w:eastAsia="Times New Roman" w:hAnsi="Garamond" w:cs="Times New Roman"/>
          <w:b/>
          <w:bCs/>
          <w:sz w:val="24"/>
          <w:szCs w:val="24"/>
          <w:lang w:val="en-CA"/>
        </w:rPr>
        <w:t xml:space="preserve"> </w:t>
      </w:r>
      <w:r w:rsidR="00146048" w:rsidRPr="00077C6A">
        <w:rPr>
          <w:rFonts w:ascii="Garamond" w:eastAsia="Times New Roman" w:hAnsi="Garamond" w:cs="Times New Roman"/>
          <w:sz w:val="24"/>
          <w:szCs w:val="24"/>
          <w:lang w:val="en-CA"/>
        </w:rPr>
        <w:t>Aug 2021</w:t>
      </w:r>
      <w:r w:rsidRPr="00077C6A">
        <w:rPr>
          <w:rFonts w:ascii="Garamond" w:eastAsia="Times New Roman" w:hAnsi="Garamond" w:cs="Times New Roman"/>
          <w:sz w:val="24"/>
          <w:szCs w:val="24"/>
          <w:lang w:val="en-CA"/>
        </w:rPr>
        <w:t xml:space="preserve">  </w:t>
      </w:r>
    </w:p>
    <w:p w14:paraId="2E52BE76" w14:textId="4A9F245F" w:rsidR="001757ED" w:rsidRPr="00077C6A" w:rsidRDefault="001757ED" w:rsidP="001757ED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val="en-CA"/>
        </w:rPr>
      </w:pPr>
      <w:r w:rsidRPr="00077C6A">
        <w:rPr>
          <w:rFonts w:ascii="Garamond" w:eastAsia="Times New Roman" w:hAnsi="Garamond" w:cs="Times New Roman"/>
          <w:sz w:val="24"/>
          <w:szCs w:val="24"/>
          <w:lang w:val="en-CA"/>
        </w:rPr>
        <w:t xml:space="preserve">Department of </w:t>
      </w:r>
      <w:r w:rsidR="00D93BDD" w:rsidRPr="00077C6A">
        <w:rPr>
          <w:rFonts w:ascii="Garamond" w:eastAsia="Times New Roman" w:hAnsi="Garamond" w:cs="Times New Roman"/>
          <w:sz w:val="24"/>
          <w:szCs w:val="24"/>
          <w:lang w:val="en-CA"/>
        </w:rPr>
        <w:t>Social and Behavioral</w:t>
      </w:r>
      <w:r w:rsidRPr="00077C6A">
        <w:rPr>
          <w:rFonts w:ascii="Garamond" w:eastAsia="Times New Roman" w:hAnsi="Garamond" w:cs="Times New Roman"/>
          <w:sz w:val="24"/>
          <w:szCs w:val="24"/>
          <w:lang w:val="en-CA"/>
        </w:rPr>
        <w:t xml:space="preserve"> Sciences, College of Public Health</w:t>
      </w:r>
      <w:r w:rsidRPr="00077C6A">
        <w:rPr>
          <w:rFonts w:ascii="Garamond" w:eastAsia="Times New Roman" w:hAnsi="Garamond" w:cs="Times New Roman"/>
          <w:sz w:val="24"/>
          <w:szCs w:val="24"/>
          <w:lang w:val="en-CA"/>
        </w:rPr>
        <w:tab/>
      </w:r>
      <w:r w:rsidR="00146048" w:rsidRPr="00077C6A">
        <w:rPr>
          <w:rFonts w:ascii="Garamond" w:eastAsia="Times New Roman" w:hAnsi="Garamond" w:cs="Times New Roman"/>
          <w:sz w:val="24"/>
          <w:szCs w:val="24"/>
          <w:lang w:val="en-CA"/>
        </w:rPr>
        <w:tab/>
        <w:t xml:space="preserve">    </w:t>
      </w:r>
      <w:r w:rsidR="0082465D" w:rsidRPr="00077C6A">
        <w:rPr>
          <w:rFonts w:ascii="Garamond" w:eastAsia="Times New Roman" w:hAnsi="Garamond" w:cs="Times New Roman"/>
          <w:sz w:val="24"/>
          <w:szCs w:val="24"/>
          <w:lang w:val="en-CA"/>
        </w:rPr>
        <w:t>to Nov 2023</w:t>
      </w:r>
    </w:p>
    <w:p w14:paraId="1DE786C3" w14:textId="72F1B5AF" w:rsidR="00CF1FBA" w:rsidRPr="00077C6A" w:rsidRDefault="00CF1FBA" w:rsidP="001757ED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val="en-CA"/>
        </w:rPr>
      </w:pPr>
      <w:r w:rsidRPr="00077C6A">
        <w:rPr>
          <w:rFonts w:ascii="Garamond" w:eastAsia="Times New Roman" w:hAnsi="Garamond" w:cs="Times New Roman"/>
          <w:sz w:val="24"/>
          <w:szCs w:val="24"/>
          <w:lang w:val="en-CA"/>
        </w:rPr>
        <w:t>Temple University</w:t>
      </w:r>
    </w:p>
    <w:p w14:paraId="06519407" w14:textId="77777777" w:rsidR="001757ED" w:rsidRPr="00077C6A" w:rsidRDefault="001757ED">
      <w:pPr>
        <w:pBdr>
          <w:bottom w:val="single" w:sz="4" w:space="1" w:color="000000"/>
        </w:pBdr>
        <w:spacing w:after="0" w:line="240" w:lineRule="auto"/>
        <w:rPr>
          <w:rFonts w:ascii="Garamond" w:eastAsia="Times New Roman" w:hAnsi="Garamond" w:cs="Times New Roman"/>
          <w:b/>
          <w:sz w:val="24"/>
          <w:szCs w:val="24"/>
          <w:lang w:val="en-CA"/>
        </w:rPr>
      </w:pPr>
    </w:p>
    <w:p w14:paraId="0000000B" w14:textId="1183BF61" w:rsidR="00552B34" w:rsidRPr="00077C6A" w:rsidRDefault="00F23007">
      <w:pPr>
        <w:pBdr>
          <w:bottom w:val="single" w:sz="4" w:space="1" w:color="000000"/>
        </w:pBdr>
        <w:spacing w:after="0" w:line="240" w:lineRule="auto"/>
        <w:rPr>
          <w:rFonts w:ascii="Garamond" w:eastAsia="Times New Roman" w:hAnsi="Garamond" w:cs="Times New Roman"/>
          <w:b/>
          <w:sz w:val="24"/>
          <w:szCs w:val="24"/>
          <w:lang w:val="en-CA"/>
        </w:rPr>
      </w:pPr>
      <w:r w:rsidRPr="00077C6A">
        <w:rPr>
          <w:rFonts w:ascii="Garamond" w:eastAsia="Times New Roman" w:hAnsi="Garamond" w:cs="Times New Roman"/>
          <w:b/>
          <w:sz w:val="24"/>
          <w:szCs w:val="24"/>
          <w:lang w:val="en-CA"/>
        </w:rPr>
        <w:t>EDUCATION</w:t>
      </w:r>
    </w:p>
    <w:p w14:paraId="0EFDFA91" w14:textId="77777777" w:rsidR="001757ED" w:rsidRPr="00077C6A" w:rsidRDefault="001757ED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val="en-CA"/>
        </w:rPr>
      </w:pPr>
    </w:p>
    <w:p w14:paraId="00000011" w14:textId="0202CCE3" w:rsidR="00552B34" w:rsidRPr="00077C6A" w:rsidRDefault="00F23007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val="en-CA"/>
        </w:rPr>
      </w:pPr>
      <w:r w:rsidRPr="00077C6A">
        <w:rPr>
          <w:rFonts w:ascii="Garamond" w:eastAsia="Times New Roman" w:hAnsi="Garamond" w:cs="Times New Roman"/>
          <w:b/>
          <w:sz w:val="24"/>
          <w:szCs w:val="24"/>
          <w:lang w:val="en-CA"/>
        </w:rPr>
        <w:t>PhD,</w:t>
      </w:r>
      <w:r w:rsidRPr="00077C6A">
        <w:rPr>
          <w:rFonts w:ascii="Garamond" w:eastAsia="Times New Roman" w:hAnsi="Garamond" w:cs="Times New Roman"/>
          <w:sz w:val="24"/>
          <w:szCs w:val="24"/>
          <w:lang w:val="en-CA"/>
        </w:rPr>
        <w:t xml:space="preserve"> </w:t>
      </w:r>
      <w:r w:rsidRPr="00077C6A">
        <w:rPr>
          <w:rFonts w:ascii="Garamond" w:eastAsia="Times New Roman" w:hAnsi="Garamond" w:cs="Times New Roman"/>
          <w:b/>
          <w:sz w:val="24"/>
          <w:szCs w:val="24"/>
          <w:lang w:val="en-CA"/>
        </w:rPr>
        <w:t>University of Florida</w:t>
      </w:r>
      <w:r w:rsidR="00146048" w:rsidRPr="00077C6A">
        <w:rPr>
          <w:rFonts w:ascii="Garamond" w:eastAsia="Times New Roman" w:hAnsi="Garamond" w:cs="Times New Roman"/>
          <w:b/>
          <w:sz w:val="24"/>
          <w:szCs w:val="24"/>
          <w:lang w:val="en-CA"/>
        </w:rPr>
        <w:tab/>
      </w:r>
      <w:r w:rsidR="00146048" w:rsidRPr="00077C6A">
        <w:rPr>
          <w:rFonts w:ascii="Garamond" w:eastAsia="Times New Roman" w:hAnsi="Garamond" w:cs="Times New Roman"/>
          <w:b/>
          <w:sz w:val="24"/>
          <w:szCs w:val="24"/>
          <w:lang w:val="en-CA"/>
        </w:rPr>
        <w:tab/>
      </w:r>
      <w:r w:rsidR="00146048" w:rsidRPr="00077C6A">
        <w:rPr>
          <w:rFonts w:ascii="Garamond" w:eastAsia="Times New Roman" w:hAnsi="Garamond" w:cs="Times New Roman"/>
          <w:b/>
          <w:sz w:val="24"/>
          <w:szCs w:val="24"/>
          <w:lang w:val="en-CA"/>
        </w:rPr>
        <w:tab/>
      </w:r>
      <w:r w:rsidR="00146048" w:rsidRPr="00077C6A">
        <w:rPr>
          <w:rFonts w:ascii="Garamond" w:eastAsia="Times New Roman" w:hAnsi="Garamond" w:cs="Times New Roman"/>
          <w:b/>
          <w:sz w:val="24"/>
          <w:szCs w:val="24"/>
          <w:lang w:val="en-CA"/>
        </w:rPr>
        <w:tab/>
      </w:r>
      <w:r w:rsidR="00146048" w:rsidRPr="00077C6A">
        <w:rPr>
          <w:rFonts w:ascii="Garamond" w:eastAsia="Times New Roman" w:hAnsi="Garamond" w:cs="Times New Roman"/>
          <w:b/>
          <w:sz w:val="24"/>
          <w:szCs w:val="24"/>
          <w:lang w:val="en-CA"/>
        </w:rPr>
        <w:tab/>
      </w:r>
      <w:r w:rsidR="00146048" w:rsidRPr="00077C6A">
        <w:rPr>
          <w:rFonts w:ascii="Garamond" w:eastAsia="Times New Roman" w:hAnsi="Garamond" w:cs="Times New Roman"/>
          <w:b/>
          <w:sz w:val="24"/>
          <w:szCs w:val="24"/>
          <w:lang w:val="en-CA"/>
        </w:rPr>
        <w:tab/>
      </w:r>
      <w:r w:rsidR="00146048" w:rsidRPr="00077C6A">
        <w:rPr>
          <w:rFonts w:ascii="Garamond" w:eastAsia="Times New Roman" w:hAnsi="Garamond" w:cs="Times New Roman"/>
          <w:b/>
          <w:sz w:val="24"/>
          <w:szCs w:val="24"/>
          <w:lang w:val="en-CA"/>
        </w:rPr>
        <w:tab/>
      </w:r>
      <w:r w:rsidR="00146048" w:rsidRPr="00077C6A">
        <w:rPr>
          <w:rFonts w:ascii="Garamond" w:eastAsia="Times New Roman" w:hAnsi="Garamond" w:cs="Times New Roman"/>
          <w:b/>
          <w:sz w:val="24"/>
          <w:szCs w:val="24"/>
          <w:lang w:val="en-CA"/>
        </w:rPr>
        <w:tab/>
      </w:r>
      <w:r w:rsidR="00146048" w:rsidRPr="00077C6A">
        <w:rPr>
          <w:rFonts w:ascii="Garamond" w:eastAsia="Times New Roman" w:hAnsi="Garamond" w:cs="Times New Roman"/>
          <w:b/>
          <w:sz w:val="24"/>
          <w:szCs w:val="24"/>
          <w:lang w:val="en-CA"/>
        </w:rPr>
        <w:tab/>
        <w:t xml:space="preserve">   </w:t>
      </w:r>
      <w:r w:rsidR="00170DA5" w:rsidRPr="00077C6A">
        <w:rPr>
          <w:rFonts w:ascii="Garamond" w:eastAsia="Times New Roman" w:hAnsi="Garamond" w:cs="Times New Roman"/>
          <w:b/>
          <w:sz w:val="24"/>
          <w:szCs w:val="24"/>
          <w:lang w:val="en-CA"/>
        </w:rPr>
        <w:t xml:space="preserve"> </w:t>
      </w:r>
      <w:r w:rsidR="00146048" w:rsidRPr="00077C6A">
        <w:rPr>
          <w:rFonts w:ascii="Garamond" w:eastAsia="Times New Roman" w:hAnsi="Garamond" w:cs="Times New Roman"/>
          <w:bCs/>
          <w:sz w:val="24"/>
          <w:szCs w:val="24"/>
          <w:lang w:val="en-CA"/>
        </w:rPr>
        <w:t>202</w:t>
      </w:r>
      <w:r w:rsidR="00E96CBC" w:rsidRPr="00077C6A">
        <w:rPr>
          <w:rFonts w:ascii="Garamond" w:eastAsia="Times New Roman" w:hAnsi="Garamond" w:cs="Times New Roman"/>
          <w:bCs/>
          <w:sz w:val="24"/>
          <w:szCs w:val="24"/>
          <w:lang w:val="en-CA"/>
        </w:rPr>
        <w:t xml:space="preserve">1 </w:t>
      </w:r>
      <w:r w:rsidRPr="00077C6A">
        <w:rPr>
          <w:rFonts w:ascii="Garamond" w:eastAsia="Times New Roman" w:hAnsi="Garamond" w:cs="Times New Roman"/>
          <w:sz w:val="24"/>
          <w:szCs w:val="24"/>
          <w:lang w:val="en-CA"/>
        </w:rPr>
        <w:t>Psychology, Behavior Analysis</w:t>
      </w:r>
    </w:p>
    <w:p w14:paraId="00000012" w14:textId="67ECBB6B" w:rsidR="00552B34" w:rsidRPr="00077C6A" w:rsidRDefault="00F23007" w:rsidP="00933595">
      <w:pPr>
        <w:spacing w:before="120" w:after="0" w:line="240" w:lineRule="auto"/>
        <w:rPr>
          <w:rFonts w:ascii="Garamond" w:eastAsia="Times New Roman" w:hAnsi="Garamond" w:cs="Times New Roman"/>
          <w:bCs/>
          <w:sz w:val="24"/>
          <w:szCs w:val="24"/>
          <w:lang w:val="en-CA"/>
        </w:rPr>
      </w:pPr>
      <w:r w:rsidRPr="00077C6A">
        <w:rPr>
          <w:rFonts w:ascii="Garamond" w:eastAsia="Times New Roman" w:hAnsi="Garamond" w:cs="Times New Roman"/>
          <w:b/>
          <w:sz w:val="24"/>
          <w:szCs w:val="24"/>
          <w:lang w:val="en-CA"/>
        </w:rPr>
        <w:t>Graduate Certificate, University of Florida</w:t>
      </w:r>
      <w:r w:rsidR="000C212F" w:rsidRPr="00077C6A">
        <w:rPr>
          <w:rFonts w:ascii="Garamond" w:eastAsia="Times New Roman" w:hAnsi="Garamond" w:cs="Times New Roman"/>
          <w:b/>
          <w:sz w:val="24"/>
          <w:szCs w:val="24"/>
          <w:lang w:val="en-CA"/>
        </w:rPr>
        <w:tab/>
      </w:r>
      <w:r w:rsidR="000C212F" w:rsidRPr="00077C6A">
        <w:rPr>
          <w:rFonts w:ascii="Garamond" w:eastAsia="Times New Roman" w:hAnsi="Garamond" w:cs="Times New Roman"/>
          <w:b/>
          <w:sz w:val="24"/>
          <w:szCs w:val="24"/>
          <w:lang w:val="en-CA"/>
        </w:rPr>
        <w:tab/>
      </w:r>
      <w:r w:rsidR="000C212F" w:rsidRPr="00077C6A">
        <w:rPr>
          <w:rFonts w:ascii="Garamond" w:eastAsia="Times New Roman" w:hAnsi="Garamond" w:cs="Times New Roman"/>
          <w:b/>
          <w:sz w:val="24"/>
          <w:szCs w:val="24"/>
          <w:lang w:val="en-CA"/>
        </w:rPr>
        <w:tab/>
      </w:r>
      <w:r w:rsidR="000C212F" w:rsidRPr="00077C6A">
        <w:rPr>
          <w:rFonts w:ascii="Garamond" w:eastAsia="Times New Roman" w:hAnsi="Garamond" w:cs="Times New Roman"/>
          <w:b/>
          <w:sz w:val="24"/>
          <w:szCs w:val="24"/>
          <w:lang w:val="en-CA"/>
        </w:rPr>
        <w:tab/>
      </w:r>
      <w:r w:rsidR="000C212F" w:rsidRPr="00077C6A">
        <w:rPr>
          <w:rFonts w:ascii="Garamond" w:eastAsia="Times New Roman" w:hAnsi="Garamond" w:cs="Times New Roman"/>
          <w:b/>
          <w:sz w:val="24"/>
          <w:szCs w:val="24"/>
          <w:lang w:val="en-CA"/>
        </w:rPr>
        <w:tab/>
      </w:r>
      <w:r w:rsidR="000C212F" w:rsidRPr="00077C6A">
        <w:rPr>
          <w:rFonts w:ascii="Garamond" w:eastAsia="Times New Roman" w:hAnsi="Garamond" w:cs="Times New Roman"/>
          <w:b/>
          <w:sz w:val="24"/>
          <w:szCs w:val="24"/>
          <w:lang w:val="en-CA"/>
        </w:rPr>
        <w:tab/>
      </w:r>
      <w:r w:rsidR="00E96CBC" w:rsidRPr="00077C6A">
        <w:rPr>
          <w:rFonts w:ascii="Garamond" w:eastAsia="Times New Roman" w:hAnsi="Garamond" w:cs="Times New Roman"/>
          <w:b/>
          <w:sz w:val="24"/>
          <w:szCs w:val="24"/>
          <w:lang w:val="en-CA"/>
        </w:rPr>
        <w:t xml:space="preserve">   </w:t>
      </w:r>
      <w:r w:rsidR="000C212F" w:rsidRPr="00077C6A">
        <w:rPr>
          <w:rFonts w:ascii="Garamond" w:eastAsia="Times New Roman" w:hAnsi="Garamond" w:cs="Times New Roman"/>
          <w:bCs/>
          <w:sz w:val="24"/>
          <w:szCs w:val="24"/>
          <w:lang w:val="en-CA"/>
        </w:rPr>
        <w:t xml:space="preserve"> </w:t>
      </w:r>
      <w:r w:rsidR="00077C6A">
        <w:rPr>
          <w:rFonts w:ascii="Garamond" w:eastAsia="Times New Roman" w:hAnsi="Garamond" w:cs="Times New Roman"/>
          <w:bCs/>
          <w:sz w:val="24"/>
          <w:szCs w:val="24"/>
          <w:lang w:val="en-CA"/>
        </w:rPr>
        <w:tab/>
        <w:t xml:space="preserve">    </w:t>
      </w:r>
      <w:r w:rsidR="000C212F" w:rsidRPr="00077C6A">
        <w:rPr>
          <w:rFonts w:ascii="Garamond" w:eastAsia="Times New Roman" w:hAnsi="Garamond" w:cs="Times New Roman"/>
          <w:bCs/>
          <w:sz w:val="24"/>
          <w:szCs w:val="24"/>
          <w:lang w:val="en-CA"/>
        </w:rPr>
        <w:t>2020</w:t>
      </w:r>
    </w:p>
    <w:p w14:paraId="00000014" w14:textId="407AE121" w:rsidR="00552B34" w:rsidRPr="00077C6A" w:rsidRDefault="00F23007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val="en-CA"/>
        </w:rPr>
      </w:pPr>
      <w:r w:rsidRPr="00077C6A">
        <w:rPr>
          <w:rFonts w:ascii="Garamond" w:eastAsia="Times New Roman" w:hAnsi="Garamond" w:cs="Times New Roman"/>
          <w:sz w:val="24"/>
          <w:szCs w:val="24"/>
          <w:lang w:val="en-CA"/>
        </w:rPr>
        <w:t>Public Health</w:t>
      </w:r>
    </w:p>
    <w:p w14:paraId="00000015" w14:textId="5E651BEA" w:rsidR="00552B34" w:rsidRPr="00077C6A" w:rsidRDefault="00F23007" w:rsidP="00933595">
      <w:pPr>
        <w:spacing w:before="120" w:after="0" w:line="240" w:lineRule="auto"/>
        <w:rPr>
          <w:rFonts w:ascii="Garamond" w:eastAsia="Times New Roman" w:hAnsi="Garamond" w:cs="Times New Roman"/>
          <w:bCs/>
          <w:sz w:val="24"/>
          <w:szCs w:val="24"/>
          <w:lang w:val="en-CA"/>
        </w:rPr>
      </w:pPr>
      <w:r w:rsidRPr="00077C6A">
        <w:rPr>
          <w:rFonts w:ascii="Garamond" w:eastAsia="Times New Roman" w:hAnsi="Garamond" w:cs="Times New Roman"/>
          <w:b/>
          <w:sz w:val="24"/>
          <w:szCs w:val="24"/>
          <w:lang w:val="en-CA"/>
        </w:rPr>
        <w:t>Graduate Certificate, University of Florida</w:t>
      </w:r>
      <w:r w:rsidR="000C212F" w:rsidRPr="00077C6A">
        <w:rPr>
          <w:rFonts w:ascii="Garamond" w:eastAsia="Times New Roman" w:hAnsi="Garamond" w:cs="Times New Roman"/>
          <w:b/>
          <w:sz w:val="24"/>
          <w:szCs w:val="24"/>
          <w:lang w:val="en-CA"/>
        </w:rPr>
        <w:tab/>
      </w:r>
      <w:r w:rsidR="000C212F" w:rsidRPr="00077C6A">
        <w:rPr>
          <w:rFonts w:ascii="Garamond" w:eastAsia="Times New Roman" w:hAnsi="Garamond" w:cs="Times New Roman"/>
          <w:b/>
          <w:sz w:val="24"/>
          <w:szCs w:val="24"/>
          <w:lang w:val="en-CA"/>
        </w:rPr>
        <w:tab/>
      </w:r>
      <w:r w:rsidR="000C212F" w:rsidRPr="00077C6A">
        <w:rPr>
          <w:rFonts w:ascii="Garamond" w:eastAsia="Times New Roman" w:hAnsi="Garamond" w:cs="Times New Roman"/>
          <w:b/>
          <w:sz w:val="24"/>
          <w:szCs w:val="24"/>
          <w:lang w:val="en-CA"/>
        </w:rPr>
        <w:tab/>
      </w:r>
      <w:r w:rsidR="000C212F" w:rsidRPr="00077C6A">
        <w:rPr>
          <w:rFonts w:ascii="Garamond" w:eastAsia="Times New Roman" w:hAnsi="Garamond" w:cs="Times New Roman"/>
          <w:b/>
          <w:sz w:val="24"/>
          <w:szCs w:val="24"/>
          <w:lang w:val="en-CA"/>
        </w:rPr>
        <w:tab/>
      </w:r>
      <w:r w:rsidR="000C212F" w:rsidRPr="00077C6A">
        <w:rPr>
          <w:rFonts w:ascii="Garamond" w:eastAsia="Times New Roman" w:hAnsi="Garamond" w:cs="Times New Roman"/>
          <w:b/>
          <w:sz w:val="24"/>
          <w:szCs w:val="24"/>
          <w:lang w:val="en-CA"/>
        </w:rPr>
        <w:tab/>
      </w:r>
      <w:r w:rsidR="000C212F" w:rsidRPr="00077C6A">
        <w:rPr>
          <w:rFonts w:ascii="Garamond" w:eastAsia="Times New Roman" w:hAnsi="Garamond" w:cs="Times New Roman"/>
          <w:b/>
          <w:sz w:val="24"/>
          <w:szCs w:val="24"/>
          <w:lang w:val="en-CA"/>
        </w:rPr>
        <w:tab/>
        <w:t xml:space="preserve">  </w:t>
      </w:r>
      <w:r w:rsidR="00E96CBC" w:rsidRPr="00077C6A">
        <w:rPr>
          <w:rFonts w:ascii="Garamond" w:eastAsia="Times New Roman" w:hAnsi="Garamond" w:cs="Times New Roman"/>
          <w:b/>
          <w:sz w:val="24"/>
          <w:szCs w:val="24"/>
          <w:lang w:val="en-CA"/>
        </w:rPr>
        <w:t xml:space="preserve">  </w:t>
      </w:r>
      <w:r w:rsidR="00077C6A">
        <w:rPr>
          <w:rFonts w:ascii="Garamond" w:eastAsia="Times New Roman" w:hAnsi="Garamond" w:cs="Times New Roman"/>
          <w:b/>
          <w:sz w:val="24"/>
          <w:szCs w:val="24"/>
          <w:lang w:val="en-CA"/>
        </w:rPr>
        <w:t xml:space="preserve">   </w:t>
      </w:r>
      <w:r w:rsidR="00077C6A">
        <w:rPr>
          <w:rFonts w:ascii="Garamond" w:eastAsia="Times New Roman" w:hAnsi="Garamond" w:cs="Times New Roman"/>
          <w:b/>
          <w:sz w:val="24"/>
          <w:szCs w:val="24"/>
          <w:lang w:val="en-CA"/>
        </w:rPr>
        <w:tab/>
        <w:t xml:space="preserve">    </w:t>
      </w:r>
      <w:r w:rsidR="000C212F" w:rsidRPr="00077C6A">
        <w:rPr>
          <w:rFonts w:ascii="Garamond" w:eastAsia="Times New Roman" w:hAnsi="Garamond" w:cs="Times New Roman"/>
          <w:bCs/>
          <w:sz w:val="24"/>
          <w:szCs w:val="24"/>
          <w:lang w:val="en-CA"/>
        </w:rPr>
        <w:t>2020</w:t>
      </w:r>
    </w:p>
    <w:p w14:paraId="0000001A" w14:textId="451B7F77" w:rsidR="00552B34" w:rsidRPr="00077C6A" w:rsidRDefault="00F23007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val="en-CA"/>
        </w:rPr>
      </w:pPr>
      <w:r w:rsidRPr="00077C6A">
        <w:rPr>
          <w:rFonts w:ascii="Garamond" w:eastAsia="Times New Roman" w:hAnsi="Garamond" w:cs="Times New Roman"/>
          <w:sz w:val="24"/>
          <w:szCs w:val="24"/>
          <w:lang w:val="en-CA"/>
        </w:rPr>
        <w:t>Sustainable Development</w:t>
      </w:r>
      <w:r w:rsidRPr="00077C6A">
        <w:rPr>
          <w:rFonts w:ascii="Garamond" w:eastAsia="Times New Roman" w:hAnsi="Garamond" w:cs="Times New Roman"/>
          <w:sz w:val="24"/>
          <w:szCs w:val="24"/>
          <w:lang w:val="en-CA"/>
        </w:rPr>
        <w:tab/>
      </w:r>
      <w:r w:rsidRPr="00077C6A">
        <w:rPr>
          <w:rFonts w:ascii="Garamond" w:eastAsia="Times New Roman" w:hAnsi="Garamond" w:cs="Times New Roman"/>
          <w:sz w:val="24"/>
          <w:szCs w:val="24"/>
          <w:lang w:val="en-CA"/>
        </w:rPr>
        <w:tab/>
      </w:r>
    </w:p>
    <w:p w14:paraId="0000001B" w14:textId="5FC70AC7" w:rsidR="00552B34" w:rsidRPr="00077C6A" w:rsidRDefault="00F23007" w:rsidP="00933595">
      <w:pPr>
        <w:spacing w:before="120" w:after="0" w:line="240" w:lineRule="auto"/>
        <w:rPr>
          <w:rFonts w:ascii="Garamond" w:eastAsia="Times New Roman" w:hAnsi="Garamond" w:cs="Times New Roman"/>
          <w:sz w:val="24"/>
          <w:szCs w:val="24"/>
          <w:lang w:val="en-CA"/>
        </w:rPr>
      </w:pPr>
      <w:r w:rsidRPr="00077C6A">
        <w:rPr>
          <w:rFonts w:ascii="Garamond" w:eastAsia="Times New Roman" w:hAnsi="Garamond" w:cs="Times New Roman"/>
          <w:b/>
          <w:sz w:val="24"/>
          <w:szCs w:val="24"/>
          <w:lang w:val="en-CA"/>
        </w:rPr>
        <w:t>MS</w:t>
      </w:r>
      <w:r w:rsidRPr="00077C6A">
        <w:rPr>
          <w:rFonts w:ascii="Garamond" w:eastAsia="Times New Roman" w:hAnsi="Garamond" w:cs="Times New Roman"/>
          <w:sz w:val="24"/>
          <w:szCs w:val="24"/>
          <w:lang w:val="en-CA"/>
        </w:rPr>
        <w:t xml:space="preserve">, </w:t>
      </w:r>
      <w:r w:rsidRPr="00077C6A">
        <w:rPr>
          <w:rFonts w:ascii="Garamond" w:eastAsia="Times New Roman" w:hAnsi="Garamond" w:cs="Times New Roman"/>
          <w:b/>
          <w:sz w:val="24"/>
          <w:szCs w:val="24"/>
          <w:lang w:val="en-CA"/>
        </w:rPr>
        <w:t>Capella University</w:t>
      </w:r>
      <w:r w:rsidRPr="00077C6A">
        <w:rPr>
          <w:rFonts w:ascii="Garamond" w:eastAsia="Times New Roman" w:hAnsi="Garamond" w:cs="Times New Roman"/>
          <w:sz w:val="24"/>
          <w:szCs w:val="24"/>
          <w:lang w:val="en-CA"/>
        </w:rPr>
        <w:t xml:space="preserve"> </w:t>
      </w:r>
      <w:r w:rsidR="000C212F" w:rsidRPr="00077C6A">
        <w:rPr>
          <w:rFonts w:ascii="Garamond" w:eastAsia="Times New Roman" w:hAnsi="Garamond" w:cs="Times New Roman"/>
          <w:sz w:val="24"/>
          <w:szCs w:val="24"/>
          <w:lang w:val="en-CA"/>
        </w:rPr>
        <w:tab/>
      </w:r>
      <w:r w:rsidR="000C212F" w:rsidRPr="00077C6A">
        <w:rPr>
          <w:rFonts w:ascii="Garamond" w:eastAsia="Times New Roman" w:hAnsi="Garamond" w:cs="Times New Roman"/>
          <w:sz w:val="24"/>
          <w:szCs w:val="24"/>
          <w:lang w:val="en-CA"/>
        </w:rPr>
        <w:tab/>
      </w:r>
      <w:r w:rsidR="000C212F" w:rsidRPr="00077C6A">
        <w:rPr>
          <w:rFonts w:ascii="Garamond" w:eastAsia="Times New Roman" w:hAnsi="Garamond" w:cs="Times New Roman"/>
          <w:sz w:val="24"/>
          <w:szCs w:val="24"/>
          <w:lang w:val="en-CA"/>
        </w:rPr>
        <w:tab/>
      </w:r>
      <w:r w:rsidR="000C212F" w:rsidRPr="00077C6A">
        <w:rPr>
          <w:rFonts w:ascii="Garamond" w:eastAsia="Times New Roman" w:hAnsi="Garamond" w:cs="Times New Roman"/>
          <w:sz w:val="24"/>
          <w:szCs w:val="24"/>
          <w:lang w:val="en-CA"/>
        </w:rPr>
        <w:tab/>
      </w:r>
      <w:r w:rsidR="000C212F" w:rsidRPr="00077C6A">
        <w:rPr>
          <w:rFonts w:ascii="Garamond" w:eastAsia="Times New Roman" w:hAnsi="Garamond" w:cs="Times New Roman"/>
          <w:sz w:val="24"/>
          <w:szCs w:val="24"/>
          <w:lang w:val="en-CA"/>
        </w:rPr>
        <w:tab/>
      </w:r>
      <w:r w:rsidR="000C212F" w:rsidRPr="00077C6A">
        <w:rPr>
          <w:rFonts w:ascii="Garamond" w:eastAsia="Times New Roman" w:hAnsi="Garamond" w:cs="Times New Roman"/>
          <w:sz w:val="24"/>
          <w:szCs w:val="24"/>
          <w:lang w:val="en-CA"/>
        </w:rPr>
        <w:tab/>
      </w:r>
      <w:r w:rsidR="000C212F" w:rsidRPr="00077C6A">
        <w:rPr>
          <w:rFonts w:ascii="Garamond" w:eastAsia="Times New Roman" w:hAnsi="Garamond" w:cs="Times New Roman"/>
          <w:sz w:val="24"/>
          <w:szCs w:val="24"/>
          <w:lang w:val="en-CA"/>
        </w:rPr>
        <w:tab/>
      </w:r>
      <w:r w:rsidR="000C212F" w:rsidRPr="00077C6A">
        <w:rPr>
          <w:rFonts w:ascii="Garamond" w:eastAsia="Times New Roman" w:hAnsi="Garamond" w:cs="Times New Roman"/>
          <w:sz w:val="24"/>
          <w:szCs w:val="24"/>
          <w:lang w:val="en-CA"/>
        </w:rPr>
        <w:tab/>
      </w:r>
      <w:r w:rsidR="000C212F" w:rsidRPr="00077C6A">
        <w:rPr>
          <w:rFonts w:ascii="Garamond" w:eastAsia="Times New Roman" w:hAnsi="Garamond" w:cs="Times New Roman"/>
          <w:sz w:val="24"/>
          <w:szCs w:val="24"/>
          <w:lang w:val="en-CA"/>
        </w:rPr>
        <w:tab/>
        <w:t xml:space="preserve">    2005</w:t>
      </w:r>
    </w:p>
    <w:p w14:paraId="0000001D" w14:textId="4AF5C5DB" w:rsidR="00552B34" w:rsidRPr="00077C6A" w:rsidRDefault="00F23007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val="en-CA"/>
        </w:rPr>
      </w:pPr>
      <w:r w:rsidRPr="00077C6A">
        <w:rPr>
          <w:rFonts w:ascii="Garamond" w:eastAsia="Times New Roman" w:hAnsi="Garamond" w:cs="Times New Roman"/>
          <w:sz w:val="24"/>
          <w:szCs w:val="24"/>
          <w:lang w:val="en-CA"/>
        </w:rPr>
        <w:t>Educational Psychology</w:t>
      </w:r>
      <w:r w:rsidRPr="00077C6A">
        <w:rPr>
          <w:rFonts w:ascii="Garamond" w:eastAsia="Times New Roman" w:hAnsi="Garamond" w:cs="Times New Roman"/>
          <w:sz w:val="24"/>
          <w:szCs w:val="24"/>
          <w:lang w:val="en-CA"/>
        </w:rPr>
        <w:tab/>
      </w:r>
      <w:r w:rsidRPr="00077C6A">
        <w:rPr>
          <w:rFonts w:ascii="Garamond" w:eastAsia="Times New Roman" w:hAnsi="Garamond" w:cs="Times New Roman"/>
          <w:sz w:val="24"/>
          <w:szCs w:val="24"/>
          <w:lang w:val="en-CA"/>
        </w:rPr>
        <w:tab/>
      </w:r>
    </w:p>
    <w:p w14:paraId="0000001E" w14:textId="11B06392" w:rsidR="00552B34" w:rsidRPr="00077C6A" w:rsidRDefault="00F23007" w:rsidP="00933595">
      <w:pPr>
        <w:spacing w:before="120" w:after="0" w:line="240" w:lineRule="auto"/>
        <w:rPr>
          <w:rFonts w:ascii="Garamond" w:eastAsia="Times New Roman" w:hAnsi="Garamond" w:cs="Times New Roman"/>
          <w:bCs/>
          <w:sz w:val="24"/>
          <w:szCs w:val="24"/>
          <w:lang w:val="en-CA"/>
        </w:rPr>
      </w:pPr>
      <w:r w:rsidRPr="00077C6A">
        <w:rPr>
          <w:rFonts w:ascii="Garamond" w:eastAsia="Times New Roman" w:hAnsi="Garamond" w:cs="Times New Roman"/>
          <w:b/>
          <w:sz w:val="24"/>
          <w:szCs w:val="24"/>
          <w:lang w:val="en-CA"/>
        </w:rPr>
        <w:t>BSc, University of Victoria</w:t>
      </w:r>
      <w:r w:rsidR="000C212F" w:rsidRPr="00077C6A">
        <w:rPr>
          <w:rFonts w:ascii="Garamond" w:eastAsia="Times New Roman" w:hAnsi="Garamond" w:cs="Times New Roman"/>
          <w:b/>
          <w:sz w:val="24"/>
          <w:szCs w:val="24"/>
          <w:lang w:val="en-CA"/>
        </w:rPr>
        <w:tab/>
      </w:r>
      <w:r w:rsidR="000C212F" w:rsidRPr="00077C6A">
        <w:rPr>
          <w:rFonts w:ascii="Garamond" w:eastAsia="Times New Roman" w:hAnsi="Garamond" w:cs="Times New Roman"/>
          <w:b/>
          <w:sz w:val="24"/>
          <w:szCs w:val="24"/>
          <w:lang w:val="en-CA"/>
        </w:rPr>
        <w:tab/>
      </w:r>
      <w:r w:rsidR="000C212F" w:rsidRPr="00077C6A">
        <w:rPr>
          <w:rFonts w:ascii="Garamond" w:eastAsia="Times New Roman" w:hAnsi="Garamond" w:cs="Times New Roman"/>
          <w:b/>
          <w:sz w:val="24"/>
          <w:szCs w:val="24"/>
          <w:lang w:val="en-CA"/>
        </w:rPr>
        <w:tab/>
      </w:r>
      <w:r w:rsidR="000C212F" w:rsidRPr="00077C6A">
        <w:rPr>
          <w:rFonts w:ascii="Garamond" w:eastAsia="Times New Roman" w:hAnsi="Garamond" w:cs="Times New Roman"/>
          <w:b/>
          <w:sz w:val="24"/>
          <w:szCs w:val="24"/>
          <w:lang w:val="en-CA"/>
        </w:rPr>
        <w:tab/>
      </w:r>
      <w:r w:rsidR="000C212F" w:rsidRPr="00077C6A">
        <w:rPr>
          <w:rFonts w:ascii="Garamond" w:eastAsia="Times New Roman" w:hAnsi="Garamond" w:cs="Times New Roman"/>
          <w:b/>
          <w:sz w:val="24"/>
          <w:szCs w:val="24"/>
          <w:lang w:val="en-CA"/>
        </w:rPr>
        <w:tab/>
      </w:r>
      <w:r w:rsidR="000C212F" w:rsidRPr="00077C6A">
        <w:rPr>
          <w:rFonts w:ascii="Garamond" w:eastAsia="Times New Roman" w:hAnsi="Garamond" w:cs="Times New Roman"/>
          <w:b/>
          <w:sz w:val="24"/>
          <w:szCs w:val="24"/>
          <w:lang w:val="en-CA"/>
        </w:rPr>
        <w:tab/>
      </w:r>
      <w:r w:rsidR="000C212F" w:rsidRPr="00077C6A">
        <w:rPr>
          <w:rFonts w:ascii="Garamond" w:eastAsia="Times New Roman" w:hAnsi="Garamond" w:cs="Times New Roman"/>
          <w:b/>
          <w:sz w:val="24"/>
          <w:szCs w:val="24"/>
          <w:lang w:val="en-CA"/>
        </w:rPr>
        <w:tab/>
      </w:r>
      <w:r w:rsidR="000C212F" w:rsidRPr="00077C6A">
        <w:rPr>
          <w:rFonts w:ascii="Garamond" w:eastAsia="Times New Roman" w:hAnsi="Garamond" w:cs="Times New Roman"/>
          <w:b/>
          <w:sz w:val="24"/>
          <w:szCs w:val="24"/>
          <w:lang w:val="en-CA"/>
        </w:rPr>
        <w:tab/>
      </w:r>
      <w:r w:rsidR="000C212F" w:rsidRPr="00077C6A">
        <w:rPr>
          <w:rFonts w:ascii="Garamond" w:eastAsia="Times New Roman" w:hAnsi="Garamond" w:cs="Times New Roman"/>
          <w:b/>
          <w:sz w:val="24"/>
          <w:szCs w:val="24"/>
          <w:lang w:val="en-CA"/>
        </w:rPr>
        <w:tab/>
        <w:t xml:space="preserve">    </w:t>
      </w:r>
      <w:r w:rsidR="000C212F" w:rsidRPr="00077C6A">
        <w:rPr>
          <w:rFonts w:ascii="Garamond" w:eastAsia="Times New Roman" w:hAnsi="Garamond" w:cs="Times New Roman"/>
          <w:bCs/>
          <w:sz w:val="24"/>
          <w:szCs w:val="24"/>
          <w:lang w:val="en-CA"/>
        </w:rPr>
        <w:t>2002</w:t>
      </w:r>
    </w:p>
    <w:p w14:paraId="0000001F" w14:textId="675670C1" w:rsidR="00552B34" w:rsidRPr="00077C6A" w:rsidRDefault="00F23007">
      <w:pPr>
        <w:tabs>
          <w:tab w:val="right" w:pos="10773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  <w:lang w:val="en-CA"/>
        </w:rPr>
      </w:pPr>
      <w:r w:rsidRPr="00077C6A">
        <w:rPr>
          <w:rFonts w:ascii="Garamond" w:eastAsia="Times New Roman" w:hAnsi="Garamond" w:cs="Times New Roman"/>
          <w:sz w:val="24"/>
          <w:szCs w:val="24"/>
          <w:lang w:val="en-CA"/>
        </w:rPr>
        <w:t>Psychology</w:t>
      </w:r>
    </w:p>
    <w:p w14:paraId="68DEFAC2" w14:textId="77777777" w:rsidR="001757ED" w:rsidRPr="00077C6A" w:rsidRDefault="001757ED" w:rsidP="00FD1074">
      <w:pPr>
        <w:tabs>
          <w:tab w:val="right" w:pos="10773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  <w:lang w:val="en-CA"/>
        </w:rPr>
      </w:pPr>
    </w:p>
    <w:p w14:paraId="00000021" w14:textId="77777777" w:rsidR="00552B34" w:rsidRPr="00077C6A" w:rsidRDefault="00F23007">
      <w:pPr>
        <w:pBdr>
          <w:bottom w:val="single" w:sz="4" w:space="1" w:color="000000"/>
        </w:pBdr>
        <w:spacing w:after="0" w:line="240" w:lineRule="auto"/>
        <w:rPr>
          <w:rFonts w:ascii="Garamond" w:eastAsia="Times New Roman" w:hAnsi="Garamond" w:cs="Times New Roman"/>
          <w:b/>
          <w:sz w:val="24"/>
          <w:szCs w:val="24"/>
          <w:lang w:val="en-CA"/>
        </w:rPr>
      </w:pPr>
      <w:r w:rsidRPr="00077C6A">
        <w:rPr>
          <w:rFonts w:ascii="Garamond" w:eastAsia="Times New Roman" w:hAnsi="Garamond" w:cs="Times New Roman"/>
          <w:b/>
          <w:sz w:val="24"/>
          <w:szCs w:val="24"/>
          <w:lang w:val="en-CA"/>
        </w:rPr>
        <w:t>CERTIFICATION</w:t>
      </w:r>
    </w:p>
    <w:p w14:paraId="00000022" w14:textId="77777777" w:rsidR="00552B34" w:rsidRPr="00077C6A" w:rsidRDefault="00552B34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val="en-CA"/>
        </w:rPr>
      </w:pPr>
    </w:p>
    <w:p w14:paraId="7BAD8BB3" w14:textId="554799A3" w:rsidR="00050B1D" w:rsidRPr="00077C6A" w:rsidRDefault="00050B1D" w:rsidP="00050B1D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val="en-CA"/>
        </w:rPr>
      </w:pPr>
      <w:r w:rsidRPr="00077C6A">
        <w:rPr>
          <w:rFonts w:ascii="Garamond" w:eastAsia="Times New Roman" w:hAnsi="Garamond" w:cs="Times New Roman"/>
          <w:b/>
          <w:sz w:val="24"/>
          <w:szCs w:val="24"/>
          <w:lang w:val="en-CA"/>
        </w:rPr>
        <w:t>Board Certified Behavior Analyst - Doctoral</w:t>
      </w:r>
      <w:r w:rsidRPr="00077C6A">
        <w:rPr>
          <w:rFonts w:ascii="Garamond" w:eastAsia="Times New Roman" w:hAnsi="Garamond" w:cs="Times New Roman"/>
          <w:sz w:val="24"/>
          <w:szCs w:val="24"/>
          <w:lang w:val="en-CA"/>
        </w:rPr>
        <w:t xml:space="preserve"> (BCBA-D# 01-08-4886)</w:t>
      </w:r>
      <w:r w:rsidRPr="00077C6A">
        <w:rPr>
          <w:rFonts w:ascii="Garamond" w:eastAsia="Times New Roman" w:hAnsi="Garamond" w:cs="Times New Roman"/>
          <w:sz w:val="24"/>
          <w:szCs w:val="24"/>
          <w:lang w:val="en-CA"/>
        </w:rPr>
        <w:tab/>
      </w:r>
      <w:r w:rsidR="00146048" w:rsidRPr="00077C6A">
        <w:rPr>
          <w:rFonts w:ascii="Garamond" w:eastAsia="Times New Roman" w:hAnsi="Garamond" w:cs="Times New Roman"/>
          <w:sz w:val="24"/>
          <w:szCs w:val="24"/>
          <w:lang w:val="en-CA"/>
        </w:rPr>
        <w:tab/>
        <w:t xml:space="preserve">           </w:t>
      </w:r>
      <w:r w:rsidR="00146048" w:rsidRPr="00077C6A">
        <w:rPr>
          <w:rFonts w:ascii="Garamond" w:eastAsia="Times New Roman" w:hAnsi="Garamond" w:cs="Times New Roman"/>
          <w:sz w:val="24"/>
          <w:szCs w:val="24"/>
          <w:lang w:val="en-CA"/>
        </w:rPr>
        <w:tab/>
        <w:t xml:space="preserve">    2021</w:t>
      </w:r>
    </w:p>
    <w:p w14:paraId="4BD53E26" w14:textId="7E6C6B7D" w:rsidR="00050B1D" w:rsidRPr="00077C6A" w:rsidRDefault="00050B1D" w:rsidP="00050B1D">
      <w:pPr>
        <w:tabs>
          <w:tab w:val="center" w:pos="5103"/>
          <w:tab w:val="right" w:pos="9360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  <w:lang w:val="en-CA"/>
        </w:rPr>
      </w:pPr>
      <w:r w:rsidRPr="00077C6A">
        <w:rPr>
          <w:rFonts w:ascii="Garamond" w:eastAsia="Times New Roman" w:hAnsi="Garamond" w:cs="Times New Roman"/>
          <w:sz w:val="24"/>
          <w:szCs w:val="24"/>
          <w:lang w:val="en-CA"/>
        </w:rPr>
        <w:t>Behavior Analyst Certification Board</w:t>
      </w:r>
    </w:p>
    <w:p w14:paraId="77BF846D" w14:textId="77777777" w:rsidR="00FA0998" w:rsidRPr="00077C6A" w:rsidRDefault="00FA0998" w:rsidP="00FA0998">
      <w:pPr>
        <w:widowControl w:val="0"/>
        <w:pBdr>
          <w:bottom w:val="single" w:sz="4" w:space="1" w:color="000000"/>
        </w:pBdr>
        <w:spacing w:after="0" w:line="240" w:lineRule="auto"/>
        <w:rPr>
          <w:rFonts w:ascii="Garamond" w:eastAsia="Times New Roman" w:hAnsi="Garamond" w:cs="Times New Roman"/>
          <w:b/>
          <w:sz w:val="24"/>
          <w:szCs w:val="24"/>
          <w:lang w:val="en-CA"/>
        </w:rPr>
      </w:pPr>
    </w:p>
    <w:p w14:paraId="6566B438" w14:textId="77777777" w:rsidR="0000738D" w:rsidRPr="00077C6A" w:rsidRDefault="0000738D" w:rsidP="0000738D">
      <w:pPr>
        <w:pBdr>
          <w:bottom w:val="single" w:sz="4" w:space="1" w:color="000000"/>
        </w:pBdr>
        <w:spacing w:after="0" w:line="240" w:lineRule="auto"/>
        <w:rPr>
          <w:rFonts w:ascii="Garamond" w:eastAsia="Times New Roman" w:hAnsi="Garamond" w:cs="Times New Roman"/>
          <w:b/>
          <w:sz w:val="24"/>
          <w:szCs w:val="24"/>
          <w:lang w:val="en-CA"/>
        </w:rPr>
      </w:pPr>
      <w:r w:rsidRPr="00077C6A">
        <w:rPr>
          <w:rFonts w:ascii="Garamond" w:eastAsia="Times New Roman" w:hAnsi="Garamond" w:cs="Times New Roman"/>
          <w:b/>
          <w:sz w:val="24"/>
          <w:szCs w:val="24"/>
          <w:lang w:val="en-CA"/>
        </w:rPr>
        <w:t>GRANTS AND CONTRACTS</w:t>
      </w:r>
    </w:p>
    <w:p w14:paraId="301CAD46" w14:textId="77777777" w:rsidR="0000738D" w:rsidRPr="00077C6A" w:rsidRDefault="0000738D" w:rsidP="0000738D">
      <w:pPr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</w:p>
    <w:p w14:paraId="5730239B" w14:textId="77777777" w:rsidR="0000738D" w:rsidRPr="00077C6A" w:rsidRDefault="0000738D" w:rsidP="0000738D">
      <w:pPr>
        <w:widowControl w:val="0"/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077C6A">
        <w:rPr>
          <w:rFonts w:ascii="Garamond" w:eastAsia="Times New Roman" w:hAnsi="Garamond" w:cs="Times New Roman"/>
          <w:sz w:val="24"/>
          <w:szCs w:val="24"/>
        </w:rPr>
        <w:t>Co-Principal Investigator (Co-PI: Salzer). </w:t>
      </w:r>
      <w:r w:rsidRPr="00077C6A">
        <w:rPr>
          <w:rFonts w:ascii="Garamond" w:eastAsia="Times New Roman" w:hAnsi="Garamond" w:cs="Times New Roman"/>
          <w:sz w:val="24"/>
          <w:szCs w:val="24"/>
          <w:u w:val="single"/>
        </w:rPr>
        <w:t>Getting Out of the House: Using Behavioral Activation to Increase Community Participation</w:t>
      </w:r>
      <w:r w:rsidRPr="00077C6A">
        <w:rPr>
          <w:rFonts w:ascii="Garamond" w:eastAsia="Times New Roman" w:hAnsi="Garamond" w:cs="Times New Roman"/>
          <w:sz w:val="24"/>
          <w:szCs w:val="24"/>
        </w:rPr>
        <w:t>. National Institute on Disability, Independent Living, and Rehabilitation Research (90IFRE0076-01-00, $600,000; 9/1/23 - 8/30/26).</w:t>
      </w:r>
    </w:p>
    <w:p w14:paraId="15C72197" w14:textId="77777777" w:rsidR="00C22F66" w:rsidRDefault="00C22F66" w:rsidP="0000738D">
      <w:pPr>
        <w:widowControl w:val="0"/>
        <w:spacing w:before="120" w:after="0" w:line="240" w:lineRule="auto"/>
        <w:rPr>
          <w:rFonts w:ascii="Garamond" w:eastAsia="Times New Roman" w:hAnsi="Garamond" w:cs="Times New Roman"/>
          <w:sz w:val="24"/>
          <w:szCs w:val="24"/>
        </w:rPr>
      </w:pPr>
      <w:bookmarkStart w:id="0" w:name="_Hlk144885781"/>
    </w:p>
    <w:p w14:paraId="6E4C7C86" w14:textId="0DD98B8C" w:rsidR="0000738D" w:rsidRPr="00077C6A" w:rsidRDefault="0000738D" w:rsidP="00C22F66">
      <w:pPr>
        <w:widowControl w:val="0"/>
        <w:spacing w:before="120"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077C6A">
        <w:rPr>
          <w:rFonts w:ascii="Garamond" w:eastAsia="Times New Roman" w:hAnsi="Garamond" w:cs="Times New Roman"/>
          <w:sz w:val="24"/>
          <w:szCs w:val="24"/>
        </w:rPr>
        <w:lastRenderedPageBreak/>
        <w:t>Investigator (PI: Salzer). </w:t>
      </w:r>
      <w:r w:rsidRPr="00077C6A">
        <w:rPr>
          <w:rFonts w:ascii="Garamond" w:eastAsia="Times New Roman" w:hAnsi="Garamond" w:cs="Times New Roman"/>
          <w:sz w:val="24"/>
          <w:szCs w:val="24"/>
          <w:u w:val="single"/>
        </w:rPr>
        <w:t>Temple University Rehabilitation Research and Training Center on Community Living and Participation of Individuals with Serious Mental Illnesses</w:t>
      </w:r>
      <w:r w:rsidRPr="00077C6A">
        <w:rPr>
          <w:rFonts w:ascii="Garamond" w:eastAsia="Times New Roman" w:hAnsi="Garamond" w:cs="Times New Roman"/>
          <w:sz w:val="24"/>
          <w:szCs w:val="24"/>
        </w:rPr>
        <w:t>. National Institute on Disability, Independent Living, and Rehabilitation Research (90RTCP0008-01-00, $4,375,000; 9/1/23 - 8/30/28</w:t>
      </w:r>
      <w:r w:rsidR="00C22F66">
        <w:rPr>
          <w:rFonts w:ascii="Garamond" w:eastAsia="Times New Roman" w:hAnsi="Garamond" w:cs="Times New Roman"/>
          <w:sz w:val="24"/>
          <w:szCs w:val="24"/>
        </w:rPr>
        <w:t>; Investigator Subaward</w:t>
      </w:r>
      <w:r w:rsidR="00C22F66" w:rsidRPr="00C22F66">
        <w:rPr>
          <w:rFonts w:ascii="Aptos Narrow" w:hAnsi="Aptos Narrow"/>
          <w:color w:val="000000"/>
        </w:rPr>
        <w:t xml:space="preserve"> </w:t>
      </w:r>
      <w:r w:rsidR="00C22F66" w:rsidRPr="00C22F66">
        <w:rPr>
          <w:rFonts w:ascii="Garamond" w:eastAsia="Times New Roman" w:hAnsi="Garamond" w:cs="Times New Roman"/>
          <w:sz w:val="24"/>
          <w:szCs w:val="24"/>
        </w:rPr>
        <w:t>$115,503.00</w:t>
      </w:r>
      <w:r w:rsidR="00C22F66">
        <w:rPr>
          <w:rFonts w:ascii="Garamond" w:eastAsia="Times New Roman" w:hAnsi="Garamond" w:cs="Times New Roman"/>
          <w:sz w:val="24"/>
          <w:szCs w:val="24"/>
        </w:rPr>
        <w:t>; 9/1/23-08/30/25</w:t>
      </w:r>
      <w:r w:rsidRPr="00077C6A">
        <w:rPr>
          <w:rFonts w:ascii="Garamond" w:eastAsia="Times New Roman" w:hAnsi="Garamond" w:cs="Times New Roman"/>
          <w:sz w:val="24"/>
          <w:szCs w:val="24"/>
        </w:rPr>
        <w:t>).</w:t>
      </w:r>
      <w:bookmarkEnd w:id="0"/>
    </w:p>
    <w:p w14:paraId="075222AF" w14:textId="77777777" w:rsidR="0000738D" w:rsidRPr="00077C6A" w:rsidRDefault="0000738D" w:rsidP="0000738D">
      <w:pPr>
        <w:widowControl w:val="0"/>
        <w:spacing w:before="120" w:after="0" w:line="240" w:lineRule="auto"/>
        <w:rPr>
          <w:rFonts w:ascii="Garamond" w:eastAsia="Times New Roman" w:hAnsi="Garamond" w:cs="Times New Roman"/>
          <w:sz w:val="24"/>
          <w:szCs w:val="24"/>
          <w:lang w:val="en-CA"/>
        </w:rPr>
      </w:pPr>
      <w:r w:rsidRPr="00077C6A">
        <w:rPr>
          <w:rFonts w:ascii="Garamond" w:eastAsia="Times New Roman" w:hAnsi="Garamond" w:cs="Times New Roman"/>
          <w:sz w:val="24"/>
          <w:szCs w:val="24"/>
          <w:lang w:val="en-CA"/>
        </w:rPr>
        <w:t xml:space="preserve">Graduate Research Assistant (PIs: Liang &amp; McKune). </w:t>
      </w:r>
      <w:r w:rsidRPr="00077C6A">
        <w:rPr>
          <w:rFonts w:ascii="Garamond" w:eastAsia="Times New Roman" w:hAnsi="Garamond" w:cs="Times New Roman"/>
          <w:sz w:val="24"/>
          <w:szCs w:val="24"/>
          <w:u w:val="single"/>
          <w:lang w:val="en-CA"/>
        </w:rPr>
        <w:t>Exposure Assessment of Campylobacter Infections in Rural Ethiopia (EXCAM)</w:t>
      </w:r>
      <w:r w:rsidRPr="00077C6A">
        <w:rPr>
          <w:rFonts w:ascii="Garamond" w:eastAsia="Times New Roman" w:hAnsi="Garamond" w:cs="Times New Roman"/>
          <w:sz w:val="24"/>
          <w:szCs w:val="24"/>
          <w:lang w:val="en-CA"/>
        </w:rPr>
        <w:t xml:space="preserve">. Bill and Melinda Gates Foundation </w:t>
      </w:r>
    </w:p>
    <w:p w14:paraId="75094CBE" w14:textId="77777777" w:rsidR="0000738D" w:rsidRPr="00077C6A" w:rsidRDefault="0000738D" w:rsidP="0000738D">
      <w:pPr>
        <w:widowControl w:val="0"/>
        <w:spacing w:after="0" w:line="240" w:lineRule="auto"/>
        <w:rPr>
          <w:rFonts w:ascii="Garamond" w:eastAsia="Times New Roman" w:hAnsi="Garamond" w:cs="Times New Roman"/>
          <w:sz w:val="24"/>
          <w:szCs w:val="24"/>
          <w:lang w:val="en-CA"/>
        </w:rPr>
      </w:pPr>
      <w:r w:rsidRPr="00077C6A">
        <w:rPr>
          <w:rFonts w:ascii="Garamond" w:eastAsia="Times New Roman" w:hAnsi="Garamond" w:cs="Times New Roman"/>
          <w:sz w:val="24"/>
          <w:szCs w:val="24"/>
          <w:lang w:val="en-CA"/>
        </w:rPr>
        <w:t>($963,645; 2018-2022)</w:t>
      </w:r>
    </w:p>
    <w:p w14:paraId="04772204" w14:textId="77777777" w:rsidR="00CF1FBA" w:rsidRPr="00077C6A" w:rsidRDefault="00CF1FBA" w:rsidP="00FA0998">
      <w:pPr>
        <w:widowControl w:val="0"/>
        <w:pBdr>
          <w:bottom w:val="single" w:sz="4" w:space="1" w:color="000000"/>
        </w:pBdr>
        <w:spacing w:after="0" w:line="240" w:lineRule="auto"/>
        <w:rPr>
          <w:rFonts w:ascii="Garamond" w:eastAsia="Times New Roman" w:hAnsi="Garamond" w:cs="Times New Roman"/>
          <w:b/>
          <w:sz w:val="24"/>
          <w:szCs w:val="24"/>
          <w:lang w:val="en-CA"/>
        </w:rPr>
      </w:pPr>
    </w:p>
    <w:p w14:paraId="00000029" w14:textId="3DD3E14D" w:rsidR="00552B34" w:rsidRPr="00077C6A" w:rsidRDefault="00F23007" w:rsidP="00FA0998">
      <w:pPr>
        <w:widowControl w:val="0"/>
        <w:pBdr>
          <w:bottom w:val="single" w:sz="4" w:space="1" w:color="000000"/>
        </w:pBdr>
        <w:spacing w:after="0" w:line="240" w:lineRule="auto"/>
        <w:rPr>
          <w:rFonts w:ascii="Garamond" w:eastAsia="Times New Roman" w:hAnsi="Garamond" w:cs="Times New Roman"/>
          <w:b/>
          <w:sz w:val="24"/>
          <w:szCs w:val="24"/>
          <w:lang w:val="en-CA"/>
        </w:rPr>
      </w:pPr>
      <w:r w:rsidRPr="00077C6A">
        <w:rPr>
          <w:rFonts w:ascii="Garamond" w:eastAsia="Times New Roman" w:hAnsi="Garamond" w:cs="Times New Roman"/>
          <w:b/>
          <w:sz w:val="24"/>
          <w:szCs w:val="24"/>
          <w:lang w:val="en-CA"/>
        </w:rPr>
        <w:t>PUBLICATIONS</w:t>
      </w:r>
    </w:p>
    <w:p w14:paraId="4DEA2737" w14:textId="797B777A" w:rsidR="00235ADB" w:rsidRDefault="00235ADB" w:rsidP="00235ADB">
      <w:pPr>
        <w:pStyle w:val="EndNoteBibliography"/>
        <w:spacing w:before="120"/>
        <w:ind w:left="720" w:hanging="720"/>
        <w:rPr>
          <w:rFonts w:ascii="Garamond" w:hAnsi="Garamond"/>
          <w:noProof/>
        </w:rPr>
      </w:pPr>
      <w:r w:rsidRPr="00235ADB">
        <w:rPr>
          <w:rFonts w:ascii="Garamond" w:hAnsi="Garamond"/>
          <w:noProof/>
        </w:rPr>
        <w:t xml:space="preserve">Wang, Y., Yang, Y., </w:t>
      </w:r>
      <w:r w:rsidRPr="00623C78">
        <w:rPr>
          <w:rFonts w:ascii="Garamond" w:hAnsi="Garamond"/>
          <w:b/>
          <w:bCs/>
          <w:noProof/>
        </w:rPr>
        <w:t>Slanzi, C. M</w:t>
      </w:r>
      <w:r w:rsidRPr="00235ADB">
        <w:rPr>
          <w:rFonts w:ascii="Garamond" w:hAnsi="Garamond"/>
          <w:noProof/>
        </w:rPr>
        <w:t xml:space="preserve">., Li, X., Ojeda, A., Paro, F., Deblais, L., Yakubu, H., Hassen, B. M., &amp; Game, H. (2025). Quantitative multi-pathway assessment of exposure to Escherichia coli for infants in Rural Ethiopia. </w:t>
      </w:r>
      <w:r w:rsidRPr="00235ADB">
        <w:rPr>
          <w:rFonts w:ascii="Garamond" w:hAnsi="Garamond"/>
          <w:i/>
          <w:noProof/>
        </w:rPr>
        <w:t>PLOS Neglected Tropical Diseases</w:t>
      </w:r>
      <w:r w:rsidRPr="00235ADB">
        <w:rPr>
          <w:rFonts w:ascii="Garamond" w:hAnsi="Garamond"/>
          <w:noProof/>
        </w:rPr>
        <w:t>,</w:t>
      </w:r>
      <w:r w:rsidRPr="00235ADB">
        <w:rPr>
          <w:rFonts w:ascii="Garamond" w:hAnsi="Garamond"/>
          <w:i/>
          <w:noProof/>
        </w:rPr>
        <w:t xml:space="preserve"> 19</w:t>
      </w:r>
      <w:r w:rsidRPr="00235ADB">
        <w:rPr>
          <w:rFonts w:ascii="Garamond" w:hAnsi="Garamond"/>
          <w:noProof/>
        </w:rPr>
        <w:t xml:space="preserve">(6), e0013154. </w:t>
      </w:r>
      <w:hyperlink r:id="rId8" w:history="1">
        <w:r w:rsidRPr="005D1718">
          <w:rPr>
            <w:rStyle w:val="Hyperlink"/>
            <w:rFonts w:ascii="Garamond" w:hAnsi="Garamond"/>
            <w:noProof/>
          </w:rPr>
          <w:t>https://doi.org/10.1371/journal.pntd.0013154</w:t>
        </w:r>
      </w:hyperlink>
    </w:p>
    <w:p w14:paraId="28B515BB" w14:textId="6787558E" w:rsidR="000C59D6" w:rsidRDefault="00A77114" w:rsidP="00235ADB">
      <w:pPr>
        <w:spacing w:before="120" w:after="0" w:line="240" w:lineRule="auto"/>
        <w:ind w:left="709" w:hanging="709"/>
        <w:rPr>
          <w:rFonts w:ascii="Garamond" w:eastAsia="Times New Roman" w:hAnsi="Garamond" w:cs="Times New Roman"/>
          <w:sz w:val="24"/>
          <w:szCs w:val="24"/>
        </w:rPr>
      </w:pPr>
      <w:r w:rsidRPr="003D092D">
        <w:rPr>
          <w:rFonts w:ascii="Garamond" w:eastAsia="Times New Roman" w:hAnsi="Garamond" w:cs="Times New Roman"/>
          <w:sz w:val="24"/>
          <w:szCs w:val="24"/>
        </w:rPr>
        <w:t>Snethen, G</w:t>
      </w:r>
      <w:r>
        <w:rPr>
          <w:rFonts w:ascii="Garamond" w:eastAsia="Times New Roman" w:hAnsi="Garamond" w:cs="Times New Roman"/>
          <w:b/>
          <w:bCs/>
          <w:sz w:val="24"/>
          <w:szCs w:val="24"/>
        </w:rPr>
        <w:t xml:space="preserve">., </w:t>
      </w:r>
      <w:r>
        <w:rPr>
          <w:rFonts w:ascii="Garamond" w:eastAsia="Times New Roman" w:hAnsi="Garamond" w:cs="Times New Roman"/>
          <w:sz w:val="24"/>
          <w:szCs w:val="24"/>
        </w:rPr>
        <w:t xml:space="preserve">Salzer, M. S., </w:t>
      </w:r>
      <w:proofErr w:type="spellStart"/>
      <w:r>
        <w:rPr>
          <w:rFonts w:ascii="Garamond" w:eastAsia="Times New Roman" w:hAnsi="Garamond" w:cs="Times New Roman"/>
          <w:sz w:val="24"/>
          <w:szCs w:val="24"/>
        </w:rPr>
        <w:t>Brusilovskiy</w:t>
      </w:r>
      <w:proofErr w:type="spellEnd"/>
      <w:r>
        <w:rPr>
          <w:rFonts w:ascii="Garamond" w:eastAsia="Times New Roman" w:hAnsi="Garamond" w:cs="Times New Roman"/>
          <w:sz w:val="24"/>
          <w:szCs w:val="24"/>
        </w:rPr>
        <w:t xml:space="preserve">, E.., Pfieffer, B., </w:t>
      </w:r>
      <w:r w:rsidRPr="003D092D">
        <w:rPr>
          <w:rFonts w:ascii="Garamond" w:eastAsia="Times New Roman" w:hAnsi="Garamond" w:cs="Times New Roman"/>
          <w:b/>
          <w:bCs/>
          <w:sz w:val="24"/>
          <w:szCs w:val="24"/>
        </w:rPr>
        <w:t>Slanzi, C.</w:t>
      </w:r>
      <w:r>
        <w:rPr>
          <w:rFonts w:ascii="Garamond" w:eastAsia="Times New Roman" w:hAnsi="Garamond" w:cs="Times New Roman"/>
          <w:b/>
          <w:bCs/>
          <w:sz w:val="24"/>
          <w:szCs w:val="24"/>
        </w:rPr>
        <w:t xml:space="preserve"> M.</w:t>
      </w:r>
      <w:r>
        <w:rPr>
          <w:rFonts w:ascii="Garamond" w:eastAsia="Times New Roman" w:hAnsi="Garamond" w:cs="Times New Roman"/>
          <w:sz w:val="24"/>
          <w:szCs w:val="24"/>
        </w:rPr>
        <w:t xml:space="preserve">, &amp; Townley, G. (2025) </w:t>
      </w:r>
      <w:r w:rsidRPr="003D092D">
        <w:rPr>
          <w:rFonts w:ascii="Garamond" w:eastAsia="Times New Roman" w:hAnsi="Garamond" w:cs="Times New Roman"/>
          <w:sz w:val="24"/>
          <w:szCs w:val="24"/>
        </w:rPr>
        <w:t>An exploratory study of the transportation modes associated with community participation among adults with serious mental illnesses</w:t>
      </w:r>
      <w:r>
        <w:rPr>
          <w:rFonts w:ascii="Garamond" w:eastAsia="Times New Roman" w:hAnsi="Garamond" w:cs="Times New Roman"/>
          <w:sz w:val="24"/>
          <w:szCs w:val="24"/>
        </w:rPr>
        <w:t>.</w:t>
      </w:r>
      <w:r>
        <w:rPr>
          <w:rFonts w:ascii="Garamond" w:eastAsia="Times New Roman" w:hAnsi="Garamond" w:cs="Times New Roman"/>
          <w:b/>
          <w:bCs/>
          <w:sz w:val="24"/>
          <w:szCs w:val="24"/>
        </w:rPr>
        <w:t xml:space="preserve"> </w:t>
      </w:r>
      <w:r>
        <w:rPr>
          <w:rFonts w:ascii="Garamond" w:eastAsia="Times New Roman" w:hAnsi="Garamond" w:cs="Times New Roman"/>
          <w:i/>
          <w:iCs/>
          <w:sz w:val="24"/>
          <w:szCs w:val="24"/>
        </w:rPr>
        <w:t>Journal of Transport &amp; Health</w:t>
      </w:r>
      <w:r w:rsidR="000C59D6">
        <w:rPr>
          <w:rFonts w:ascii="Garamond" w:eastAsia="Times New Roman" w:hAnsi="Garamond" w:cs="Times New Roman"/>
          <w:i/>
          <w:iCs/>
          <w:sz w:val="24"/>
          <w:szCs w:val="24"/>
        </w:rPr>
        <w:t xml:space="preserve">, 40. </w:t>
      </w:r>
      <w:hyperlink r:id="rId9" w:history="1">
        <w:r w:rsidR="000C59D6" w:rsidRPr="000A39D1">
          <w:rPr>
            <w:rStyle w:val="Hyperlink"/>
            <w:rFonts w:ascii="Garamond" w:eastAsia="Times New Roman" w:hAnsi="Garamond" w:cs="Times New Roman"/>
            <w:sz w:val="24"/>
            <w:szCs w:val="24"/>
          </w:rPr>
          <w:t>https://doi.org/10.1016/j.jth.2024.101943</w:t>
        </w:r>
      </w:hyperlink>
    </w:p>
    <w:p w14:paraId="7285EFBB" w14:textId="7A079AF9" w:rsidR="00A77114" w:rsidRDefault="00A77114" w:rsidP="000C59D6">
      <w:pPr>
        <w:spacing w:before="120" w:after="0" w:line="240" w:lineRule="auto"/>
        <w:ind w:left="709" w:hanging="709"/>
        <w:rPr>
          <w:rFonts w:ascii="Garamond" w:eastAsia="Times New Roman" w:hAnsi="Garamond" w:cs="Times New Roman"/>
          <w:sz w:val="24"/>
          <w:szCs w:val="24"/>
        </w:rPr>
      </w:pPr>
      <w:r w:rsidRPr="00A77114">
        <w:rPr>
          <w:rFonts w:ascii="Garamond" w:eastAsia="Times New Roman" w:hAnsi="Garamond" w:cs="Times New Roman"/>
          <w:sz w:val="24"/>
          <w:szCs w:val="24"/>
        </w:rPr>
        <w:t xml:space="preserve">Schulz, J. A., </w:t>
      </w:r>
      <w:r w:rsidRPr="00A77114">
        <w:rPr>
          <w:rFonts w:ascii="Garamond" w:eastAsia="Times New Roman" w:hAnsi="Garamond" w:cs="Times New Roman"/>
          <w:b/>
          <w:bCs/>
          <w:sz w:val="24"/>
          <w:szCs w:val="24"/>
        </w:rPr>
        <w:t>Slanzi, C. M</w:t>
      </w:r>
      <w:r w:rsidRPr="00A77114">
        <w:rPr>
          <w:rFonts w:ascii="Garamond" w:eastAsia="Times New Roman" w:hAnsi="Garamond" w:cs="Times New Roman"/>
          <w:sz w:val="24"/>
          <w:szCs w:val="24"/>
        </w:rPr>
        <w:t xml:space="preserve">., </w:t>
      </w:r>
      <w:proofErr w:type="spellStart"/>
      <w:r w:rsidRPr="00A77114">
        <w:rPr>
          <w:rFonts w:ascii="Garamond" w:eastAsia="Times New Roman" w:hAnsi="Garamond" w:cs="Times New Roman"/>
          <w:sz w:val="24"/>
          <w:szCs w:val="24"/>
        </w:rPr>
        <w:t>Weinsztok</w:t>
      </w:r>
      <w:proofErr w:type="spellEnd"/>
      <w:r w:rsidRPr="00A77114">
        <w:rPr>
          <w:rFonts w:ascii="Garamond" w:eastAsia="Times New Roman" w:hAnsi="Garamond" w:cs="Times New Roman"/>
          <w:sz w:val="24"/>
          <w:szCs w:val="24"/>
        </w:rPr>
        <w:t xml:space="preserve">, S. C., &amp; Schieber, E. </w:t>
      </w:r>
      <w:r>
        <w:rPr>
          <w:rFonts w:ascii="Garamond" w:eastAsia="Times New Roman" w:hAnsi="Garamond" w:cs="Times New Roman"/>
          <w:sz w:val="24"/>
          <w:szCs w:val="24"/>
        </w:rPr>
        <w:t xml:space="preserve">(2024) </w:t>
      </w:r>
      <w:r w:rsidRPr="00A77114">
        <w:rPr>
          <w:rFonts w:ascii="Garamond" w:eastAsia="Times New Roman" w:hAnsi="Garamond" w:cs="Times New Roman"/>
          <w:sz w:val="24"/>
          <w:szCs w:val="24"/>
        </w:rPr>
        <w:t xml:space="preserve">Guest editorial: Integrating public health and behavioral science to improve population health. </w:t>
      </w:r>
      <w:r w:rsidRPr="00A77114">
        <w:rPr>
          <w:rFonts w:ascii="Garamond" w:eastAsia="Times New Roman" w:hAnsi="Garamond" w:cs="Times New Roman"/>
          <w:i/>
          <w:iCs/>
          <w:sz w:val="24"/>
          <w:szCs w:val="24"/>
        </w:rPr>
        <w:t xml:space="preserve">Behavior and Social Issues. </w:t>
      </w:r>
      <w:r w:rsidRPr="00A77114">
        <w:rPr>
          <w:rFonts w:ascii="Garamond" w:eastAsia="Times New Roman" w:hAnsi="Garamond" w:cs="Times New Roman"/>
          <w:sz w:val="24"/>
          <w:szCs w:val="24"/>
        </w:rPr>
        <w:t xml:space="preserve">Advance online publication. </w:t>
      </w:r>
      <w:hyperlink r:id="rId10" w:history="1">
        <w:r w:rsidR="000C59D6" w:rsidRPr="000A39D1">
          <w:rPr>
            <w:rStyle w:val="Hyperlink"/>
            <w:rFonts w:ascii="Garamond" w:eastAsia="Times New Roman" w:hAnsi="Garamond" w:cs="Times New Roman"/>
            <w:sz w:val="24"/>
            <w:szCs w:val="24"/>
          </w:rPr>
          <w:t>https://doi.org/10.1007/s42822-024-00189-y</w:t>
        </w:r>
      </w:hyperlink>
    </w:p>
    <w:p w14:paraId="6FBD901B" w14:textId="1FA4FFA1" w:rsidR="00512CFE" w:rsidRDefault="00512CFE" w:rsidP="00FC4F18">
      <w:pPr>
        <w:spacing w:before="120" w:after="0" w:line="240" w:lineRule="auto"/>
        <w:ind w:left="720" w:hanging="720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b/>
          <w:bCs/>
          <w:sz w:val="24"/>
          <w:szCs w:val="24"/>
        </w:rPr>
        <w:t xml:space="preserve">Slanzi, C. M., </w:t>
      </w:r>
      <w:r>
        <w:rPr>
          <w:rFonts w:ascii="Garamond" w:eastAsia="Times New Roman" w:hAnsi="Garamond" w:cs="Times New Roman"/>
          <w:sz w:val="24"/>
          <w:szCs w:val="24"/>
        </w:rPr>
        <w:t xml:space="preserve">Morris, S. L., Conine, D. E., </w:t>
      </w:r>
      <w:proofErr w:type="spellStart"/>
      <w:r>
        <w:rPr>
          <w:rFonts w:ascii="Garamond" w:eastAsia="Times New Roman" w:hAnsi="Garamond" w:cs="Times New Roman"/>
          <w:sz w:val="24"/>
          <w:szCs w:val="24"/>
        </w:rPr>
        <w:t>Kronfli</w:t>
      </w:r>
      <w:proofErr w:type="spellEnd"/>
      <w:r>
        <w:rPr>
          <w:rFonts w:ascii="Garamond" w:eastAsia="Times New Roman" w:hAnsi="Garamond" w:cs="Times New Roman"/>
          <w:sz w:val="24"/>
          <w:szCs w:val="24"/>
        </w:rPr>
        <w:t xml:space="preserve">, F. K., Breaux, C, &amp; Salzer, M. </w:t>
      </w:r>
      <w:proofErr w:type="gramStart"/>
      <w:r>
        <w:rPr>
          <w:rFonts w:ascii="Garamond" w:eastAsia="Times New Roman" w:hAnsi="Garamond" w:cs="Times New Roman"/>
          <w:sz w:val="24"/>
          <w:szCs w:val="24"/>
        </w:rPr>
        <w:t>S.</w:t>
      </w:r>
      <w:r w:rsidR="00A77114">
        <w:rPr>
          <w:rFonts w:ascii="Garamond" w:eastAsia="Times New Roman" w:hAnsi="Garamond" w:cs="Times New Roman"/>
          <w:sz w:val="24"/>
          <w:szCs w:val="24"/>
        </w:rPr>
        <w:t>(</w:t>
      </w:r>
      <w:proofErr w:type="gramEnd"/>
      <w:r w:rsidR="00A77114">
        <w:rPr>
          <w:rFonts w:ascii="Garamond" w:eastAsia="Times New Roman" w:hAnsi="Garamond" w:cs="Times New Roman"/>
          <w:sz w:val="24"/>
          <w:szCs w:val="24"/>
        </w:rPr>
        <w:t>2024).</w:t>
      </w:r>
      <w:r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Pr="00512CFE">
        <w:rPr>
          <w:rFonts w:ascii="Garamond" w:eastAsia="Times New Roman" w:hAnsi="Garamond" w:cs="Times New Roman"/>
          <w:sz w:val="24"/>
          <w:szCs w:val="24"/>
        </w:rPr>
        <w:t>Respecting behavioral diversity and prioritizing inclusion: Surveying behavior analysts’ intervention strategies.</w:t>
      </w:r>
      <w:r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Pr="00512CFE">
        <w:rPr>
          <w:rFonts w:ascii="Garamond" w:eastAsia="Times New Roman" w:hAnsi="Garamond" w:cs="Times New Roman"/>
          <w:i/>
          <w:iCs/>
          <w:sz w:val="24"/>
          <w:szCs w:val="24"/>
        </w:rPr>
        <w:t>Behavior and Social Issues</w:t>
      </w:r>
      <w:r>
        <w:rPr>
          <w:rFonts w:ascii="Garamond" w:eastAsia="Times New Roman" w:hAnsi="Garamond" w:cs="Times New Roman"/>
          <w:i/>
          <w:iCs/>
          <w:sz w:val="24"/>
          <w:szCs w:val="24"/>
        </w:rPr>
        <w:t>.</w:t>
      </w:r>
      <w:r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="00A77114">
        <w:rPr>
          <w:rFonts w:ascii="Garamond" w:eastAsia="Times New Roman" w:hAnsi="Garamond" w:cs="Times New Roman"/>
          <w:sz w:val="24"/>
          <w:szCs w:val="24"/>
        </w:rPr>
        <w:t xml:space="preserve">Advance online publication. </w:t>
      </w:r>
      <w:hyperlink r:id="rId11" w:history="1">
        <w:r w:rsidR="000C59D6" w:rsidRPr="000A39D1">
          <w:rPr>
            <w:rStyle w:val="Hyperlink"/>
            <w:rFonts w:ascii="Garamond" w:eastAsia="Times New Roman" w:hAnsi="Garamond" w:cs="Times New Roman"/>
            <w:sz w:val="24"/>
            <w:szCs w:val="24"/>
          </w:rPr>
          <w:t>https://doi.org/10.1007/s42822-024-00191-4</w:t>
        </w:r>
      </w:hyperlink>
    </w:p>
    <w:p w14:paraId="041A84AE" w14:textId="25E533E7" w:rsidR="003D092D" w:rsidRPr="003D092D" w:rsidRDefault="00012D17" w:rsidP="003D092D">
      <w:pPr>
        <w:spacing w:before="120" w:after="0" w:line="240" w:lineRule="auto"/>
        <w:ind w:left="720" w:hanging="720"/>
        <w:rPr>
          <w:rFonts w:ascii="Garamond" w:eastAsia="Times New Roman" w:hAnsi="Garamond" w:cs="Times New Roman"/>
          <w:bCs/>
          <w:sz w:val="24"/>
          <w:szCs w:val="24"/>
        </w:rPr>
      </w:pPr>
      <w:r w:rsidRPr="00077C6A">
        <w:rPr>
          <w:rFonts w:ascii="Garamond" w:eastAsia="Times New Roman" w:hAnsi="Garamond" w:cs="Times New Roman"/>
          <w:b/>
          <w:bCs/>
          <w:sz w:val="24"/>
          <w:szCs w:val="24"/>
        </w:rPr>
        <w:t>Slanzi, C. M.</w:t>
      </w:r>
      <w:r w:rsidRPr="00077C6A">
        <w:rPr>
          <w:rFonts w:ascii="Garamond" w:eastAsia="Times New Roman" w:hAnsi="Garamond" w:cs="Times New Roman"/>
          <w:b/>
          <w:sz w:val="24"/>
          <w:szCs w:val="24"/>
        </w:rPr>
        <w:t xml:space="preserve">, </w:t>
      </w:r>
      <w:r w:rsidRPr="00077C6A">
        <w:rPr>
          <w:rFonts w:ascii="Garamond" w:eastAsia="Times New Roman" w:hAnsi="Garamond" w:cs="Times New Roman"/>
          <w:bCs/>
          <w:sz w:val="24"/>
          <w:szCs w:val="24"/>
        </w:rPr>
        <w:t>&amp; Fernand, J. K. (</w:t>
      </w:r>
      <w:r w:rsidR="003D092D">
        <w:rPr>
          <w:rFonts w:ascii="Garamond" w:eastAsia="Times New Roman" w:hAnsi="Garamond" w:cs="Times New Roman"/>
          <w:bCs/>
          <w:sz w:val="24"/>
          <w:szCs w:val="24"/>
        </w:rPr>
        <w:t>2024</w:t>
      </w:r>
      <w:r w:rsidRPr="00077C6A">
        <w:rPr>
          <w:rFonts w:ascii="Garamond" w:eastAsia="Times New Roman" w:hAnsi="Garamond" w:cs="Times New Roman"/>
          <w:bCs/>
          <w:sz w:val="24"/>
          <w:szCs w:val="24"/>
        </w:rPr>
        <w:t xml:space="preserve">). On the use and benefits of electronic data collection systems: A tutorial on Countee. </w:t>
      </w:r>
      <w:r w:rsidRPr="00077C6A">
        <w:rPr>
          <w:rFonts w:ascii="Garamond" w:eastAsia="Times New Roman" w:hAnsi="Garamond" w:cs="Times New Roman"/>
          <w:bCs/>
          <w:i/>
          <w:iCs/>
          <w:sz w:val="24"/>
          <w:szCs w:val="24"/>
        </w:rPr>
        <w:t>Behavior Analysis in Practic</w:t>
      </w:r>
      <w:r w:rsidR="000C59D6">
        <w:rPr>
          <w:rFonts w:ascii="Garamond" w:eastAsia="Times New Roman" w:hAnsi="Garamond" w:cs="Times New Roman"/>
          <w:bCs/>
          <w:i/>
          <w:iCs/>
          <w:sz w:val="24"/>
          <w:szCs w:val="24"/>
        </w:rPr>
        <w:t>e, 17, 1228-1237</w:t>
      </w:r>
      <w:r w:rsidR="003D092D" w:rsidRPr="003D092D">
        <w:rPr>
          <w:rFonts w:ascii="Garamond" w:eastAsia="Times New Roman" w:hAnsi="Garamond" w:cs="Times New Roman"/>
          <w:bCs/>
          <w:sz w:val="24"/>
          <w:szCs w:val="24"/>
        </w:rPr>
        <w:t>. </w:t>
      </w:r>
      <w:hyperlink r:id="rId12" w:tgtFrame="_blank" w:history="1">
        <w:r w:rsidR="003D092D" w:rsidRPr="003D092D">
          <w:rPr>
            <w:rStyle w:val="Hyperlink"/>
            <w:rFonts w:ascii="Garamond" w:eastAsia="Times New Roman" w:hAnsi="Garamond" w:cs="Times New Roman"/>
            <w:bCs/>
            <w:sz w:val="24"/>
            <w:szCs w:val="24"/>
          </w:rPr>
          <w:t>https://doi.org/10.1007/s40617-024-00964-8</w:t>
        </w:r>
      </w:hyperlink>
    </w:p>
    <w:p w14:paraId="57EB4042" w14:textId="258C7EE8" w:rsidR="00036350" w:rsidRDefault="00012D17" w:rsidP="00036350">
      <w:pPr>
        <w:spacing w:before="120" w:after="0" w:line="240" w:lineRule="auto"/>
        <w:ind w:left="720" w:hanging="720"/>
        <w:rPr>
          <w:rFonts w:ascii="Garamond" w:hAnsi="Garamond" w:cs="Times New Roman"/>
          <w:sz w:val="24"/>
          <w:szCs w:val="24"/>
        </w:rPr>
      </w:pPr>
      <w:r w:rsidRPr="00077C6A">
        <w:rPr>
          <w:rFonts w:ascii="Garamond" w:eastAsia="Times New Roman" w:hAnsi="Garamond" w:cs="Times New Roman"/>
          <w:b/>
          <w:sz w:val="24"/>
          <w:szCs w:val="24"/>
        </w:rPr>
        <w:t>Slanzi, C. M.</w:t>
      </w:r>
      <w:r w:rsidRPr="00077C6A">
        <w:rPr>
          <w:rFonts w:ascii="Garamond" w:eastAsia="Times New Roman" w:hAnsi="Garamond" w:cs="Times New Roman"/>
          <w:bCs/>
          <w:sz w:val="24"/>
          <w:szCs w:val="24"/>
        </w:rPr>
        <w:t xml:space="preserve">, MacDonald, G. A., </w:t>
      </w:r>
      <w:r w:rsidRPr="00077C6A">
        <w:rPr>
          <w:rFonts w:ascii="Garamond" w:hAnsi="Garamond" w:cs="Times New Roman"/>
          <w:sz w:val="24"/>
          <w:szCs w:val="24"/>
        </w:rPr>
        <w:t>Nemoianu, A. T., &amp; Salzer, M. S. (</w:t>
      </w:r>
      <w:r w:rsidR="002F0088">
        <w:rPr>
          <w:rFonts w:ascii="Garamond" w:hAnsi="Garamond" w:cs="Times New Roman"/>
          <w:sz w:val="24"/>
          <w:szCs w:val="24"/>
        </w:rPr>
        <w:t>202</w:t>
      </w:r>
      <w:r w:rsidR="00036350">
        <w:rPr>
          <w:rFonts w:ascii="Garamond" w:hAnsi="Garamond" w:cs="Times New Roman"/>
          <w:sz w:val="24"/>
          <w:szCs w:val="24"/>
        </w:rPr>
        <w:t>4</w:t>
      </w:r>
      <w:r w:rsidRPr="00077C6A">
        <w:rPr>
          <w:rFonts w:ascii="Garamond" w:hAnsi="Garamond" w:cs="Times New Roman"/>
          <w:sz w:val="24"/>
          <w:szCs w:val="24"/>
        </w:rPr>
        <w:t xml:space="preserve">). Stakeholder perspectives on barriers and facilitators to community inclusion and participation in rural areas. </w:t>
      </w:r>
      <w:r w:rsidRPr="00077C6A">
        <w:rPr>
          <w:rFonts w:ascii="Garamond" w:hAnsi="Garamond" w:cs="Times New Roman"/>
          <w:i/>
          <w:iCs/>
          <w:sz w:val="24"/>
          <w:szCs w:val="24"/>
        </w:rPr>
        <w:t>Community Mental Health Journal</w:t>
      </w:r>
      <w:r w:rsidR="00036350" w:rsidRPr="00036350">
        <w:rPr>
          <w:rFonts w:ascii="Garamond" w:hAnsi="Garamond" w:cs="Times New Roman"/>
          <w:i/>
          <w:iCs/>
          <w:sz w:val="24"/>
          <w:szCs w:val="24"/>
        </w:rPr>
        <w:t>.</w:t>
      </w:r>
      <w:r w:rsidR="00036350" w:rsidRPr="00036350">
        <w:rPr>
          <w:rFonts w:ascii="Garamond" w:hAnsi="Garamond" w:cs="Times New Roman"/>
          <w:sz w:val="24"/>
          <w:szCs w:val="24"/>
        </w:rPr>
        <w:t> </w:t>
      </w:r>
      <w:hyperlink r:id="rId13" w:history="1">
        <w:r w:rsidR="00036350" w:rsidRPr="00476E18">
          <w:rPr>
            <w:rStyle w:val="Hyperlink"/>
            <w:rFonts w:ascii="Garamond" w:hAnsi="Garamond" w:cs="Times New Roman"/>
            <w:sz w:val="24"/>
            <w:szCs w:val="24"/>
          </w:rPr>
          <w:t>https://doi.org/10.1007/s10597-023-01217-8</w:t>
        </w:r>
      </w:hyperlink>
    </w:p>
    <w:p w14:paraId="4F609A09" w14:textId="3F2BB8FD" w:rsidR="00036350" w:rsidRDefault="00012D17" w:rsidP="00036350">
      <w:pPr>
        <w:widowControl w:val="0"/>
        <w:spacing w:before="120" w:after="0" w:line="240" w:lineRule="auto"/>
        <w:ind w:left="720" w:hanging="720"/>
        <w:rPr>
          <w:rFonts w:ascii="Garamond" w:eastAsia="Times New Roman" w:hAnsi="Garamond" w:cs="Times New Roman"/>
          <w:sz w:val="24"/>
          <w:szCs w:val="24"/>
        </w:rPr>
      </w:pPr>
      <w:r w:rsidRPr="00077C6A">
        <w:rPr>
          <w:rFonts w:ascii="Garamond" w:eastAsia="Times New Roman" w:hAnsi="Garamond" w:cs="Times New Roman"/>
          <w:b/>
          <w:sz w:val="24"/>
          <w:szCs w:val="24"/>
          <w:lang w:val="en-CA"/>
        </w:rPr>
        <w:t>Slanzi, C. M.</w:t>
      </w:r>
      <w:r w:rsidRPr="00077C6A">
        <w:rPr>
          <w:rFonts w:ascii="Garamond" w:eastAsia="Times New Roman" w:hAnsi="Garamond" w:cs="Times New Roman"/>
          <w:bCs/>
          <w:sz w:val="24"/>
          <w:szCs w:val="24"/>
          <w:lang w:val="en-CA"/>
        </w:rPr>
        <w:t>, MacDonald, G., MacDonald-Wilson, K., &amp; Salzer, M. S. (</w:t>
      </w:r>
      <w:r w:rsidR="002F0088">
        <w:rPr>
          <w:rFonts w:ascii="Garamond" w:eastAsia="Times New Roman" w:hAnsi="Garamond" w:cs="Times New Roman"/>
          <w:bCs/>
          <w:sz w:val="24"/>
          <w:szCs w:val="24"/>
          <w:lang w:val="en-CA"/>
        </w:rPr>
        <w:t>202</w:t>
      </w:r>
      <w:r w:rsidR="00036350">
        <w:rPr>
          <w:rFonts w:ascii="Garamond" w:eastAsia="Times New Roman" w:hAnsi="Garamond" w:cs="Times New Roman"/>
          <w:bCs/>
          <w:sz w:val="24"/>
          <w:szCs w:val="24"/>
          <w:lang w:val="en-CA"/>
        </w:rPr>
        <w:t>4</w:t>
      </w:r>
      <w:r w:rsidRPr="00077C6A">
        <w:rPr>
          <w:rFonts w:ascii="Garamond" w:eastAsia="Times New Roman" w:hAnsi="Garamond" w:cs="Times New Roman"/>
          <w:bCs/>
          <w:sz w:val="24"/>
          <w:szCs w:val="24"/>
          <w:lang w:val="en-CA"/>
        </w:rPr>
        <w:t xml:space="preserve">). </w:t>
      </w:r>
      <w:r w:rsidRPr="00077C6A">
        <w:rPr>
          <w:rFonts w:ascii="Garamond" w:eastAsia="Times New Roman" w:hAnsi="Garamond" w:cs="Times New Roman"/>
          <w:sz w:val="24"/>
          <w:szCs w:val="24"/>
        </w:rPr>
        <w:t xml:space="preserve">Promoting Community Participation of Individuals with Mental Illnesses in Rural Areas in the United States, </w:t>
      </w:r>
      <w:r w:rsidRPr="00077C6A">
        <w:rPr>
          <w:rFonts w:ascii="Garamond" w:eastAsia="Times New Roman" w:hAnsi="Garamond" w:cs="Times New Roman"/>
          <w:i/>
          <w:iCs/>
          <w:sz w:val="24"/>
          <w:szCs w:val="24"/>
        </w:rPr>
        <w:t>Journal of Psychosocial Rehabilitation and Mental Health.</w:t>
      </w:r>
      <w:r w:rsidR="00036350">
        <w:rPr>
          <w:rFonts w:ascii="Garamond" w:eastAsia="Times New Roman" w:hAnsi="Garamond" w:cs="Times New Roman"/>
          <w:i/>
          <w:iCs/>
          <w:sz w:val="24"/>
          <w:szCs w:val="24"/>
        </w:rPr>
        <w:t xml:space="preserve"> </w:t>
      </w:r>
      <w:hyperlink r:id="rId14" w:history="1">
        <w:r w:rsidR="00036350" w:rsidRPr="00476E18">
          <w:rPr>
            <w:rStyle w:val="Hyperlink"/>
            <w:rFonts w:ascii="Garamond" w:eastAsia="Times New Roman" w:hAnsi="Garamond" w:cs="Times New Roman"/>
            <w:sz w:val="24"/>
            <w:szCs w:val="24"/>
          </w:rPr>
          <w:t>https://doi.org/10.1007/s40737-023-00383-y</w:t>
        </w:r>
      </w:hyperlink>
    </w:p>
    <w:p w14:paraId="12043D6A" w14:textId="633DEB80" w:rsidR="00056F21" w:rsidRPr="00077C6A" w:rsidRDefault="00056F21" w:rsidP="00CF1FBA">
      <w:pPr>
        <w:widowControl w:val="0"/>
        <w:spacing w:before="120" w:after="0" w:line="240" w:lineRule="auto"/>
        <w:ind w:left="720" w:hanging="720"/>
        <w:rPr>
          <w:rFonts w:ascii="Garamond" w:eastAsia="Times New Roman" w:hAnsi="Garamond" w:cs="Times New Roman"/>
          <w:iCs/>
          <w:sz w:val="24"/>
          <w:szCs w:val="24"/>
        </w:rPr>
      </w:pPr>
      <w:r w:rsidRPr="00077C6A">
        <w:rPr>
          <w:rFonts w:ascii="Garamond" w:eastAsia="Times New Roman" w:hAnsi="Garamond" w:cs="Times New Roman"/>
          <w:sz w:val="24"/>
          <w:szCs w:val="24"/>
        </w:rPr>
        <w:t xml:space="preserve">Morris, S. L., Conine, D. E., </w:t>
      </w:r>
      <w:r w:rsidRPr="00077C6A">
        <w:rPr>
          <w:rFonts w:ascii="Garamond" w:eastAsia="Times New Roman" w:hAnsi="Garamond" w:cs="Times New Roman"/>
          <w:b/>
          <w:bCs/>
          <w:sz w:val="24"/>
          <w:szCs w:val="24"/>
        </w:rPr>
        <w:t>Slanzi, C. M.</w:t>
      </w:r>
      <w:r w:rsidRPr="00077C6A">
        <w:rPr>
          <w:rFonts w:ascii="Garamond" w:eastAsia="Times New Roman" w:hAnsi="Garamond" w:cs="Times New Roman"/>
          <w:sz w:val="24"/>
          <w:szCs w:val="24"/>
        </w:rPr>
        <w:t xml:space="preserve">, </w:t>
      </w:r>
      <w:proofErr w:type="spellStart"/>
      <w:r w:rsidRPr="00077C6A">
        <w:rPr>
          <w:rFonts w:ascii="Garamond" w:eastAsia="Times New Roman" w:hAnsi="Garamond" w:cs="Times New Roman"/>
          <w:sz w:val="24"/>
          <w:szCs w:val="24"/>
        </w:rPr>
        <w:t>Kronfl</w:t>
      </w:r>
      <w:proofErr w:type="spellEnd"/>
      <w:r w:rsidRPr="00077C6A">
        <w:rPr>
          <w:rFonts w:ascii="Garamond" w:eastAsia="Times New Roman" w:hAnsi="Garamond" w:cs="Times New Roman"/>
          <w:sz w:val="24"/>
          <w:szCs w:val="24"/>
        </w:rPr>
        <w:t xml:space="preserve">, F. K., &amp; Etchinson, H. M. (2023) A survey of why and how clinicians change reinforcers during teaching sessions. </w:t>
      </w:r>
      <w:r w:rsidRPr="00077C6A">
        <w:rPr>
          <w:rFonts w:ascii="Garamond" w:eastAsia="Times New Roman" w:hAnsi="Garamond" w:cs="Times New Roman"/>
          <w:i/>
          <w:sz w:val="24"/>
          <w:szCs w:val="24"/>
        </w:rPr>
        <w:t xml:space="preserve">Behavior Analysis in Practice. </w:t>
      </w:r>
      <w:hyperlink r:id="rId15" w:history="1">
        <w:r w:rsidRPr="00077C6A">
          <w:rPr>
            <w:rStyle w:val="Hyperlink"/>
            <w:rFonts w:ascii="Garamond" w:eastAsia="Times New Roman" w:hAnsi="Garamond" w:cs="Times New Roman"/>
            <w:iCs/>
            <w:sz w:val="24"/>
            <w:szCs w:val="24"/>
          </w:rPr>
          <w:t>https://doi.org/10.1007/s40617-023-00847-4</w:t>
        </w:r>
      </w:hyperlink>
    </w:p>
    <w:p w14:paraId="47B4D46A" w14:textId="77777777" w:rsidR="00056F21" w:rsidRPr="00077C6A" w:rsidRDefault="00056F21" w:rsidP="00056F21">
      <w:pPr>
        <w:widowControl w:val="0"/>
        <w:spacing w:before="120" w:after="0" w:line="240" w:lineRule="auto"/>
        <w:ind w:left="720" w:hanging="720"/>
        <w:rPr>
          <w:rFonts w:ascii="Garamond" w:eastAsia="Times New Roman" w:hAnsi="Garamond" w:cs="Times New Roman"/>
          <w:sz w:val="24"/>
          <w:szCs w:val="24"/>
        </w:rPr>
      </w:pPr>
      <w:r w:rsidRPr="00077C6A">
        <w:rPr>
          <w:rFonts w:ascii="Garamond" w:eastAsia="Times New Roman" w:hAnsi="Garamond" w:cs="Times New Roman"/>
          <w:b/>
          <w:bCs/>
          <w:sz w:val="24"/>
          <w:szCs w:val="24"/>
        </w:rPr>
        <w:t xml:space="preserve">Slanzi, C. M. </w:t>
      </w:r>
      <w:r w:rsidRPr="00077C6A">
        <w:rPr>
          <w:rFonts w:ascii="Garamond" w:eastAsia="Times New Roman" w:hAnsi="Garamond" w:cs="Times New Roman"/>
          <w:sz w:val="24"/>
          <w:szCs w:val="24"/>
        </w:rPr>
        <w:t xml:space="preserve">&amp; </w:t>
      </w:r>
      <w:proofErr w:type="spellStart"/>
      <w:r w:rsidRPr="00077C6A">
        <w:rPr>
          <w:rFonts w:ascii="Garamond" w:eastAsia="Times New Roman" w:hAnsi="Garamond" w:cs="Times New Roman"/>
          <w:sz w:val="24"/>
          <w:szCs w:val="24"/>
        </w:rPr>
        <w:t>Brusilovskiy</w:t>
      </w:r>
      <w:proofErr w:type="spellEnd"/>
      <w:r w:rsidRPr="00077C6A">
        <w:rPr>
          <w:rFonts w:ascii="Garamond" w:eastAsia="Times New Roman" w:hAnsi="Garamond" w:cs="Times New Roman"/>
          <w:sz w:val="24"/>
          <w:szCs w:val="24"/>
        </w:rPr>
        <w:t>, E., Snethen, G., McCormick, B., &amp; Salzer, M. S. (2022). Participation in</w:t>
      </w:r>
      <w:r w:rsidRPr="00077C6A">
        <w:rPr>
          <w:rFonts w:ascii="Garamond" w:eastAsia="Times New Roman" w:hAnsi="Garamond" w:cs="Times New Roman"/>
          <w:b/>
          <w:bCs/>
          <w:sz w:val="24"/>
          <w:szCs w:val="24"/>
        </w:rPr>
        <w:t xml:space="preserve"> </w:t>
      </w:r>
      <w:r w:rsidRPr="00077C6A">
        <w:rPr>
          <w:rFonts w:ascii="Garamond" w:eastAsia="Times New Roman" w:hAnsi="Garamond" w:cs="Times New Roman"/>
          <w:sz w:val="24"/>
          <w:szCs w:val="24"/>
        </w:rPr>
        <w:t xml:space="preserve">arts and culture among individuals with serious mental illnesses and its </w:t>
      </w:r>
    </w:p>
    <w:p w14:paraId="306CD977" w14:textId="77E43B11" w:rsidR="00056F21" w:rsidRPr="00077C6A" w:rsidRDefault="00056F21" w:rsidP="00056F21">
      <w:pPr>
        <w:widowControl w:val="0"/>
        <w:spacing w:after="0" w:line="240" w:lineRule="auto"/>
        <w:ind w:left="720"/>
        <w:rPr>
          <w:rFonts w:ascii="Garamond" w:eastAsia="Times New Roman" w:hAnsi="Garamond" w:cs="Times New Roman"/>
          <w:sz w:val="24"/>
          <w:szCs w:val="24"/>
        </w:rPr>
      </w:pPr>
      <w:r w:rsidRPr="00077C6A">
        <w:rPr>
          <w:rFonts w:ascii="Garamond" w:eastAsia="Times New Roman" w:hAnsi="Garamond" w:cs="Times New Roman"/>
          <w:sz w:val="24"/>
          <w:szCs w:val="24"/>
        </w:rPr>
        <w:t xml:space="preserve">relationship to recovery. </w:t>
      </w:r>
      <w:r w:rsidRPr="00077C6A">
        <w:rPr>
          <w:rFonts w:ascii="Garamond" w:eastAsia="Times New Roman" w:hAnsi="Garamond" w:cs="Times New Roman"/>
          <w:i/>
          <w:iCs/>
          <w:sz w:val="24"/>
          <w:szCs w:val="24"/>
        </w:rPr>
        <w:t>Psychiatric Rehabilitation Journal.</w:t>
      </w:r>
      <w:r w:rsidRPr="00077C6A">
        <w:rPr>
          <w:rFonts w:ascii="Garamond" w:eastAsia="Times New Roman" w:hAnsi="Garamond" w:cs="Times New Roman"/>
          <w:sz w:val="24"/>
          <w:szCs w:val="24"/>
        </w:rPr>
        <w:t xml:space="preserve"> </w:t>
      </w:r>
      <w:hyperlink r:id="rId16" w:history="1">
        <w:r w:rsidRPr="00077C6A">
          <w:rPr>
            <w:rStyle w:val="Hyperlink"/>
            <w:rFonts w:ascii="Garamond" w:eastAsia="Times New Roman" w:hAnsi="Garamond" w:cs="Times New Roman"/>
            <w:sz w:val="24"/>
            <w:szCs w:val="24"/>
          </w:rPr>
          <w:t>https://psycnet.apa.org/doi/10.1037/prj0000553</w:t>
        </w:r>
      </w:hyperlink>
    </w:p>
    <w:p w14:paraId="48EF19D6" w14:textId="09BAFC6E" w:rsidR="00056F21" w:rsidRPr="00077C6A" w:rsidRDefault="00056F21" w:rsidP="00056F21">
      <w:pPr>
        <w:spacing w:before="120" w:after="0" w:line="240" w:lineRule="auto"/>
        <w:ind w:left="720" w:hanging="720"/>
        <w:rPr>
          <w:rFonts w:ascii="Garamond" w:eastAsia="Times New Roman" w:hAnsi="Garamond" w:cs="Times New Roman"/>
          <w:sz w:val="24"/>
          <w:szCs w:val="24"/>
        </w:rPr>
      </w:pPr>
      <w:r w:rsidRPr="00077C6A">
        <w:rPr>
          <w:rFonts w:ascii="Garamond" w:eastAsia="Times New Roman" w:hAnsi="Garamond" w:cs="Times New Roman"/>
          <w:b/>
          <w:bCs/>
          <w:sz w:val="24"/>
          <w:szCs w:val="24"/>
        </w:rPr>
        <w:lastRenderedPageBreak/>
        <w:t xml:space="preserve">Slanzi, C. M., </w:t>
      </w:r>
      <w:r w:rsidRPr="00077C6A">
        <w:rPr>
          <w:rFonts w:ascii="Garamond" w:eastAsia="Times New Roman" w:hAnsi="Garamond" w:cs="Times New Roman"/>
          <w:sz w:val="24"/>
          <w:szCs w:val="24"/>
        </w:rPr>
        <w:t xml:space="preserve">&amp; Sellers, T. (2022). Paying for supervision: Barriers, solutions, and opportunities. </w:t>
      </w:r>
      <w:r w:rsidRPr="00077C6A">
        <w:rPr>
          <w:rFonts w:ascii="Garamond" w:eastAsia="Times New Roman" w:hAnsi="Garamond" w:cs="Times New Roman"/>
          <w:i/>
          <w:iCs/>
          <w:sz w:val="24"/>
          <w:szCs w:val="24"/>
        </w:rPr>
        <w:t xml:space="preserve">Behavior Analysis in Practice, </w:t>
      </w:r>
      <w:r w:rsidRPr="00077C6A">
        <w:rPr>
          <w:rFonts w:ascii="Garamond" w:hAnsi="Garamond" w:cs="Times New Roman"/>
          <w:i/>
          <w:iCs/>
          <w:color w:val="333333"/>
          <w:sz w:val="24"/>
          <w:szCs w:val="24"/>
          <w:shd w:val="clear" w:color="auto" w:fill="FCFCFC"/>
        </w:rPr>
        <w:t>16</w:t>
      </w:r>
      <w:r w:rsidRPr="00077C6A">
        <w:rPr>
          <w:rFonts w:ascii="Garamond" w:hAnsi="Garamond" w:cs="Times New Roman"/>
          <w:color w:val="333333"/>
          <w:sz w:val="24"/>
          <w:szCs w:val="24"/>
          <w:shd w:val="clear" w:color="auto" w:fill="FCFCFC"/>
        </w:rPr>
        <w:t>, </w:t>
      </w:r>
      <w:r w:rsidRPr="00077C6A">
        <w:rPr>
          <w:rStyle w:val="u-visually-hidden"/>
          <w:rFonts w:ascii="Garamond" w:hAnsi="Garamond" w:cs="Times New Roman"/>
          <w:color w:val="333333"/>
          <w:sz w:val="24"/>
          <w:szCs w:val="24"/>
          <w:bdr w:val="none" w:sz="0" w:space="0" w:color="auto" w:frame="1"/>
          <w:shd w:val="clear" w:color="auto" w:fill="FCFCFC"/>
        </w:rPr>
        <w:t>3</w:t>
      </w:r>
      <w:r w:rsidRPr="00077C6A">
        <w:rPr>
          <w:rFonts w:ascii="Garamond" w:hAnsi="Garamond" w:cs="Times New Roman"/>
          <w:color w:val="333333"/>
          <w:sz w:val="24"/>
          <w:szCs w:val="24"/>
          <w:shd w:val="clear" w:color="auto" w:fill="FCFCFC"/>
        </w:rPr>
        <w:t>63–373</w:t>
      </w:r>
      <w:r w:rsidRPr="00077C6A">
        <w:rPr>
          <w:rFonts w:ascii="Garamond" w:eastAsia="Times New Roman" w:hAnsi="Garamond" w:cs="Times New Roman"/>
          <w:i/>
          <w:iCs/>
          <w:sz w:val="24"/>
          <w:szCs w:val="24"/>
        </w:rPr>
        <w:t xml:space="preserve">, </w:t>
      </w:r>
      <w:hyperlink r:id="rId17" w:history="1">
        <w:r w:rsidRPr="00077C6A">
          <w:rPr>
            <w:rStyle w:val="Hyperlink"/>
            <w:rFonts w:ascii="Garamond" w:eastAsia="Times New Roman" w:hAnsi="Garamond" w:cs="Times New Roman"/>
            <w:sz w:val="24"/>
            <w:szCs w:val="24"/>
          </w:rPr>
          <w:t>https://doi.org/10.1007/s40617-022-00727-3</w:t>
        </w:r>
      </w:hyperlink>
    </w:p>
    <w:p w14:paraId="150D6B3C" w14:textId="6572C82C" w:rsidR="00056F21" w:rsidRPr="00077C6A" w:rsidRDefault="00056F21" w:rsidP="00056F21">
      <w:pPr>
        <w:spacing w:before="120" w:after="0" w:line="240" w:lineRule="auto"/>
        <w:ind w:left="720" w:hanging="720"/>
        <w:rPr>
          <w:rFonts w:ascii="Garamond" w:eastAsia="Times New Roman" w:hAnsi="Garamond" w:cs="Times New Roman"/>
          <w:i/>
          <w:iCs/>
          <w:sz w:val="24"/>
          <w:szCs w:val="24"/>
        </w:rPr>
      </w:pPr>
      <w:r w:rsidRPr="00077C6A">
        <w:rPr>
          <w:rFonts w:ascii="Garamond" w:eastAsia="Times New Roman" w:hAnsi="Garamond" w:cs="Times New Roman"/>
          <w:sz w:val="24"/>
          <w:szCs w:val="24"/>
        </w:rPr>
        <w:t>Lorden, J., Walker, S. F., Peters, K. P., &amp;</w:t>
      </w:r>
      <w:r w:rsidRPr="00077C6A">
        <w:rPr>
          <w:rFonts w:ascii="Garamond" w:eastAsia="Times New Roman" w:hAnsi="Garamond" w:cs="Times New Roman"/>
          <w:b/>
          <w:bCs/>
          <w:sz w:val="24"/>
          <w:szCs w:val="24"/>
        </w:rPr>
        <w:t xml:space="preserve"> Slanzi, C. M. </w:t>
      </w:r>
      <w:r w:rsidRPr="00077C6A">
        <w:rPr>
          <w:rFonts w:ascii="Garamond" w:eastAsia="Times New Roman" w:hAnsi="Garamond" w:cs="Times New Roman"/>
          <w:sz w:val="24"/>
          <w:szCs w:val="24"/>
        </w:rPr>
        <w:t xml:space="preserve">(2022) Assessment of academic responding in children diagnosed with autism. </w:t>
      </w:r>
      <w:r w:rsidRPr="00077C6A">
        <w:rPr>
          <w:rFonts w:ascii="Garamond" w:eastAsia="Times New Roman" w:hAnsi="Garamond" w:cs="Times New Roman"/>
          <w:i/>
          <w:iCs/>
          <w:sz w:val="24"/>
          <w:szCs w:val="24"/>
        </w:rPr>
        <w:t>Education and Treatment of Children</w:t>
      </w:r>
    </w:p>
    <w:p w14:paraId="3ED7A374" w14:textId="77777777" w:rsidR="00056F21" w:rsidRPr="00077C6A" w:rsidRDefault="00056F21" w:rsidP="0000738D">
      <w:pPr>
        <w:spacing w:before="120" w:after="0" w:line="240" w:lineRule="auto"/>
        <w:rPr>
          <w:rFonts w:ascii="Garamond" w:eastAsia="Times New Roman" w:hAnsi="Garamond" w:cs="Times New Roman"/>
          <w:sz w:val="24"/>
          <w:szCs w:val="24"/>
        </w:rPr>
      </w:pPr>
      <w:proofErr w:type="spellStart"/>
      <w:r w:rsidRPr="00077C6A">
        <w:rPr>
          <w:rFonts w:ascii="Garamond" w:eastAsia="Times New Roman" w:hAnsi="Garamond" w:cs="Times New Roman"/>
          <w:sz w:val="24"/>
          <w:szCs w:val="24"/>
          <w:lang w:val="en-CA"/>
        </w:rPr>
        <w:t>Lloveras</w:t>
      </w:r>
      <w:proofErr w:type="spellEnd"/>
      <w:r w:rsidRPr="00077C6A">
        <w:rPr>
          <w:rFonts w:ascii="Garamond" w:eastAsia="Times New Roman" w:hAnsi="Garamond" w:cs="Times New Roman"/>
          <w:sz w:val="24"/>
          <w:szCs w:val="24"/>
          <w:lang w:val="en-CA"/>
        </w:rPr>
        <w:t xml:space="preserve">, L. A., </w:t>
      </w:r>
      <w:r w:rsidRPr="00077C6A">
        <w:rPr>
          <w:rFonts w:ascii="Garamond" w:eastAsia="Times New Roman" w:hAnsi="Garamond" w:cs="Times New Roman"/>
          <w:b/>
          <w:sz w:val="24"/>
          <w:szCs w:val="24"/>
          <w:lang w:val="en-CA"/>
        </w:rPr>
        <w:t xml:space="preserve">Slanzi, C. M., </w:t>
      </w:r>
      <w:r w:rsidRPr="00077C6A">
        <w:rPr>
          <w:rFonts w:ascii="Garamond" w:eastAsia="Times New Roman" w:hAnsi="Garamond" w:cs="Times New Roman"/>
          <w:sz w:val="24"/>
          <w:szCs w:val="24"/>
          <w:lang w:val="en-CA"/>
        </w:rPr>
        <w:t>&amp; Vollmer, T. R. (2022) New (old) perspective on self-</w:t>
      </w:r>
      <w:r w:rsidRPr="00077C6A">
        <w:rPr>
          <w:rFonts w:ascii="Garamond" w:eastAsia="Times New Roman" w:hAnsi="Garamond" w:cs="Times New Roman"/>
          <w:sz w:val="24"/>
          <w:szCs w:val="24"/>
          <w:lang w:val="en-CA"/>
        </w:rPr>
        <w:tab/>
        <w:t xml:space="preserve">injurious and aggressive biting. </w:t>
      </w:r>
      <w:r w:rsidRPr="00077C6A">
        <w:rPr>
          <w:rFonts w:ascii="Garamond" w:eastAsia="Times New Roman" w:hAnsi="Garamond" w:cs="Times New Roman"/>
          <w:i/>
          <w:iCs/>
          <w:sz w:val="24"/>
          <w:szCs w:val="24"/>
          <w:lang w:val="en-CA"/>
        </w:rPr>
        <w:t>Journal of Applied Behavior Analysis, 55</w:t>
      </w:r>
      <w:r w:rsidRPr="00077C6A">
        <w:rPr>
          <w:rFonts w:ascii="Garamond" w:eastAsia="Times New Roman" w:hAnsi="Garamond" w:cs="Times New Roman"/>
          <w:sz w:val="24"/>
          <w:szCs w:val="24"/>
          <w:lang w:val="en-CA"/>
        </w:rPr>
        <w:t>(3), 674-687.</w:t>
      </w:r>
    </w:p>
    <w:p w14:paraId="1B3C65D9" w14:textId="7F76335F" w:rsidR="00056F21" w:rsidRPr="00077C6A" w:rsidRDefault="00056F21" w:rsidP="0000738D">
      <w:pPr>
        <w:spacing w:after="0" w:line="240" w:lineRule="auto"/>
        <w:ind w:firstLine="720"/>
        <w:rPr>
          <w:rFonts w:ascii="Garamond" w:eastAsia="Times New Roman" w:hAnsi="Garamond" w:cs="Times New Roman"/>
          <w:sz w:val="24"/>
          <w:szCs w:val="24"/>
        </w:rPr>
      </w:pPr>
      <w:hyperlink r:id="rId18" w:history="1">
        <w:r w:rsidRPr="00077C6A">
          <w:rPr>
            <w:rStyle w:val="Hyperlink"/>
            <w:rFonts w:ascii="Garamond" w:eastAsia="Times New Roman" w:hAnsi="Garamond" w:cs="Times New Roman"/>
            <w:sz w:val="24"/>
            <w:szCs w:val="24"/>
          </w:rPr>
          <w:t>https://doi.org/10.1002/jaba.924</w:t>
        </w:r>
      </w:hyperlink>
    </w:p>
    <w:p w14:paraId="771BF0F3" w14:textId="77777777" w:rsidR="00056F21" w:rsidRPr="00077C6A" w:rsidRDefault="00056F21" w:rsidP="0000738D">
      <w:pPr>
        <w:tabs>
          <w:tab w:val="left" w:pos="720"/>
        </w:tabs>
        <w:spacing w:before="120" w:after="0" w:line="240" w:lineRule="auto"/>
        <w:ind w:left="720" w:hanging="720"/>
        <w:rPr>
          <w:rFonts w:ascii="Garamond" w:eastAsia="Times New Roman" w:hAnsi="Garamond" w:cs="Times New Roman"/>
          <w:sz w:val="24"/>
          <w:szCs w:val="24"/>
        </w:rPr>
      </w:pPr>
      <w:r w:rsidRPr="00077C6A">
        <w:rPr>
          <w:rFonts w:ascii="Garamond" w:eastAsia="Times New Roman" w:hAnsi="Garamond" w:cs="Times New Roman"/>
          <w:b/>
          <w:bCs/>
          <w:sz w:val="24"/>
          <w:szCs w:val="24"/>
          <w:lang w:val="en-CA"/>
        </w:rPr>
        <w:t>Slanzi, C. M.</w:t>
      </w:r>
      <w:r w:rsidRPr="00077C6A">
        <w:rPr>
          <w:rFonts w:ascii="Garamond" w:eastAsia="Times New Roman" w:hAnsi="Garamond" w:cs="Times New Roman"/>
          <w:sz w:val="24"/>
          <w:szCs w:val="24"/>
          <w:lang w:val="en-CA"/>
        </w:rPr>
        <w:t xml:space="preserve">, Vollmer, T. R., Iwata, B. A., </w:t>
      </w:r>
      <w:proofErr w:type="spellStart"/>
      <w:r w:rsidRPr="00077C6A">
        <w:rPr>
          <w:rFonts w:ascii="Garamond" w:eastAsia="Times New Roman" w:hAnsi="Garamond" w:cs="Times New Roman"/>
          <w:sz w:val="24"/>
          <w:szCs w:val="24"/>
          <w:lang w:val="en-CA"/>
        </w:rPr>
        <w:t>Kronfli</w:t>
      </w:r>
      <w:proofErr w:type="spellEnd"/>
      <w:r w:rsidRPr="00077C6A">
        <w:rPr>
          <w:rFonts w:ascii="Garamond" w:eastAsia="Times New Roman" w:hAnsi="Garamond" w:cs="Times New Roman"/>
          <w:sz w:val="24"/>
          <w:szCs w:val="24"/>
          <w:lang w:val="en-CA"/>
        </w:rPr>
        <w:t xml:space="preserve">, F. K., Willams Pabst, K., &amp; Perez, B. C. (2022). </w:t>
      </w:r>
      <w:r w:rsidRPr="00077C6A">
        <w:rPr>
          <w:rFonts w:ascii="Garamond" w:eastAsia="Times New Roman" w:hAnsi="Garamond" w:cs="Times New Roman"/>
          <w:sz w:val="24"/>
          <w:szCs w:val="24"/>
        </w:rPr>
        <w:t xml:space="preserve">Further evaluation of functional analysis screening methods in early autism intervention. </w:t>
      </w:r>
      <w:r w:rsidRPr="00077C6A">
        <w:rPr>
          <w:rFonts w:ascii="Garamond" w:eastAsia="Times New Roman" w:hAnsi="Garamond" w:cs="Times New Roman"/>
          <w:i/>
          <w:iCs/>
          <w:sz w:val="24"/>
          <w:szCs w:val="24"/>
        </w:rPr>
        <w:t xml:space="preserve">Journal of Applied Behavior Analysis, </w:t>
      </w:r>
      <w:r w:rsidRPr="00077C6A">
        <w:rPr>
          <w:rFonts w:ascii="Garamond" w:eastAsia="Times New Roman" w:hAnsi="Garamond" w:cs="Times New Roman"/>
          <w:i/>
          <w:iCs/>
          <w:sz w:val="24"/>
          <w:szCs w:val="24"/>
          <w:lang w:val="en-CA"/>
        </w:rPr>
        <w:t>55</w:t>
      </w:r>
      <w:r w:rsidRPr="00077C6A">
        <w:rPr>
          <w:rFonts w:ascii="Garamond" w:eastAsia="Times New Roman" w:hAnsi="Garamond" w:cs="Times New Roman"/>
          <w:sz w:val="24"/>
          <w:szCs w:val="24"/>
          <w:lang w:val="en-CA"/>
        </w:rPr>
        <w:t>(3), 851-870</w:t>
      </w:r>
      <w:r w:rsidRPr="00077C6A">
        <w:rPr>
          <w:rFonts w:ascii="Garamond" w:eastAsia="Times New Roman" w:hAnsi="Garamond" w:cs="Times New Roman"/>
          <w:sz w:val="24"/>
          <w:szCs w:val="24"/>
        </w:rPr>
        <w:t>.</w:t>
      </w:r>
    </w:p>
    <w:p w14:paraId="02FD3FC1" w14:textId="749DB939" w:rsidR="00056F21" w:rsidRPr="00077C6A" w:rsidRDefault="00056F21" w:rsidP="0000738D">
      <w:pPr>
        <w:tabs>
          <w:tab w:val="left" w:pos="720"/>
        </w:tabs>
        <w:spacing w:after="0" w:line="240" w:lineRule="auto"/>
        <w:ind w:left="720" w:hanging="720"/>
        <w:rPr>
          <w:rFonts w:ascii="Garamond" w:eastAsia="Times New Roman" w:hAnsi="Garamond" w:cs="Times New Roman"/>
          <w:sz w:val="24"/>
          <w:szCs w:val="24"/>
        </w:rPr>
      </w:pPr>
      <w:r w:rsidRPr="00077C6A">
        <w:rPr>
          <w:rFonts w:ascii="Garamond" w:eastAsia="Times New Roman" w:hAnsi="Garamond" w:cs="Times New Roman"/>
          <w:i/>
          <w:iCs/>
          <w:sz w:val="24"/>
          <w:szCs w:val="24"/>
        </w:rPr>
        <w:tab/>
      </w:r>
      <w:hyperlink r:id="rId19" w:history="1">
        <w:r w:rsidRPr="00077C6A">
          <w:rPr>
            <w:rStyle w:val="Hyperlink"/>
            <w:rFonts w:ascii="Garamond" w:eastAsia="Times New Roman" w:hAnsi="Garamond" w:cs="Times New Roman"/>
            <w:sz w:val="24"/>
            <w:szCs w:val="24"/>
          </w:rPr>
          <w:t>https://doi.org/10.1002/jaba.925</w:t>
        </w:r>
      </w:hyperlink>
    </w:p>
    <w:p w14:paraId="767260D5" w14:textId="7EEAC599" w:rsidR="00056F21" w:rsidRPr="00077C6A" w:rsidRDefault="00056F21" w:rsidP="00056F21">
      <w:pPr>
        <w:spacing w:before="120" w:after="0" w:line="240" w:lineRule="auto"/>
        <w:ind w:left="720" w:hanging="720"/>
        <w:rPr>
          <w:rFonts w:ascii="Garamond" w:eastAsia="Times New Roman" w:hAnsi="Garamond" w:cs="Times New Roman"/>
          <w:sz w:val="24"/>
          <w:szCs w:val="24"/>
          <w:lang w:val="en-CA"/>
        </w:rPr>
      </w:pPr>
      <w:r w:rsidRPr="00077C6A">
        <w:rPr>
          <w:rFonts w:ascii="Garamond" w:eastAsia="Times New Roman" w:hAnsi="Garamond" w:cs="Times New Roman"/>
          <w:sz w:val="24"/>
          <w:szCs w:val="24"/>
          <w:lang w:val="en-CA"/>
        </w:rPr>
        <w:t xml:space="preserve">Normand M. P., </w:t>
      </w:r>
      <w:proofErr w:type="spellStart"/>
      <w:r w:rsidRPr="00077C6A">
        <w:rPr>
          <w:rFonts w:ascii="Garamond" w:eastAsia="Times New Roman" w:hAnsi="Garamond" w:cs="Times New Roman"/>
          <w:sz w:val="24"/>
          <w:szCs w:val="24"/>
          <w:lang w:val="en-CA"/>
        </w:rPr>
        <w:t>Dallery</w:t>
      </w:r>
      <w:proofErr w:type="spellEnd"/>
      <w:r w:rsidRPr="00077C6A">
        <w:rPr>
          <w:rFonts w:ascii="Garamond" w:eastAsia="Times New Roman" w:hAnsi="Garamond" w:cs="Times New Roman"/>
          <w:sz w:val="24"/>
          <w:szCs w:val="24"/>
          <w:lang w:val="en-CA"/>
        </w:rPr>
        <w:t>, J.</w:t>
      </w:r>
      <w:r w:rsidRPr="00077C6A">
        <w:rPr>
          <w:rFonts w:ascii="Garamond" w:eastAsia="Times New Roman" w:hAnsi="Garamond" w:cs="Times New Roman"/>
          <w:b/>
          <w:sz w:val="24"/>
          <w:szCs w:val="24"/>
          <w:lang w:val="en-CA"/>
        </w:rPr>
        <w:t xml:space="preserve">, </w:t>
      </w:r>
      <w:r w:rsidRPr="00077C6A">
        <w:rPr>
          <w:rFonts w:ascii="Garamond" w:eastAsia="Times New Roman" w:hAnsi="Garamond" w:cs="Times New Roman"/>
          <w:bCs/>
          <w:sz w:val="24"/>
          <w:szCs w:val="24"/>
          <w:lang w:val="en-CA"/>
        </w:rPr>
        <w:t xml:space="preserve">&amp; </w:t>
      </w:r>
      <w:r w:rsidRPr="00077C6A">
        <w:rPr>
          <w:rFonts w:ascii="Garamond" w:eastAsia="Times New Roman" w:hAnsi="Garamond" w:cs="Times New Roman"/>
          <w:b/>
          <w:sz w:val="24"/>
          <w:szCs w:val="24"/>
          <w:lang w:val="en-CA"/>
        </w:rPr>
        <w:t>Slanzi, C. M</w:t>
      </w:r>
      <w:r w:rsidRPr="00077C6A">
        <w:rPr>
          <w:rFonts w:ascii="Garamond" w:eastAsia="Times New Roman" w:hAnsi="Garamond" w:cs="Times New Roman"/>
          <w:bCs/>
          <w:sz w:val="24"/>
          <w:szCs w:val="24"/>
          <w:lang w:val="en-CA"/>
        </w:rPr>
        <w:t>.</w:t>
      </w:r>
      <w:r w:rsidRPr="00077C6A">
        <w:rPr>
          <w:rFonts w:ascii="Garamond" w:eastAsia="Times New Roman" w:hAnsi="Garamond" w:cs="Times New Roman"/>
          <w:b/>
          <w:sz w:val="24"/>
          <w:szCs w:val="24"/>
          <w:lang w:val="en-CA"/>
        </w:rPr>
        <w:t xml:space="preserve"> </w:t>
      </w:r>
      <w:r w:rsidRPr="00077C6A">
        <w:rPr>
          <w:rFonts w:ascii="Garamond" w:eastAsia="Times New Roman" w:hAnsi="Garamond" w:cs="Times New Roman"/>
          <w:bCs/>
          <w:sz w:val="24"/>
          <w:szCs w:val="24"/>
          <w:lang w:val="en-CA"/>
        </w:rPr>
        <w:t xml:space="preserve">(2021). </w:t>
      </w:r>
      <w:r w:rsidRPr="00077C6A">
        <w:rPr>
          <w:rFonts w:ascii="Garamond" w:eastAsia="Times New Roman" w:hAnsi="Garamond" w:cs="Times New Roman"/>
          <w:sz w:val="24"/>
          <w:szCs w:val="24"/>
          <w:lang w:val="en-CA"/>
        </w:rPr>
        <w:t xml:space="preserve">Leveraging applied behavior analysis research and practice in the service of public health. </w:t>
      </w:r>
      <w:r w:rsidRPr="00077C6A">
        <w:rPr>
          <w:rFonts w:ascii="Garamond" w:eastAsia="Times New Roman" w:hAnsi="Garamond" w:cs="Times New Roman"/>
          <w:i/>
          <w:iCs/>
          <w:sz w:val="24"/>
          <w:szCs w:val="24"/>
          <w:lang w:val="en-CA"/>
        </w:rPr>
        <w:t>Journal of Applied Behavior Analysis, 54</w:t>
      </w:r>
      <w:r w:rsidRPr="00077C6A">
        <w:rPr>
          <w:rFonts w:ascii="Garamond" w:eastAsia="Times New Roman" w:hAnsi="Garamond" w:cs="Times New Roman"/>
          <w:sz w:val="24"/>
          <w:szCs w:val="24"/>
          <w:lang w:val="en-CA"/>
        </w:rPr>
        <w:t xml:space="preserve">(2), 457-483. </w:t>
      </w:r>
      <w:hyperlink r:id="rId20" w:history="1">
        <w:r w:rsidRPr="00077C6A">
          <w:rPr>
            <w:rStyle w:val="Hyperlink"/>
            <w:rFonts w:ascii="Garamond" w:eastAsia="Times New Roman" w:hAnsi="Garamond" w:cs="Times New Roman"/>
            <w:sz w:val="24"/>
            <w:szCs w:val="24"/>
            <w:lang w:val="en-CA"/>
          </w:rPr>
          <w:t>https://doi.org/10.1002/jaba.832</w:t>
        </w:r>
      </w:hyperlink>
    </w:p>
    <w:p w14:paraId="32DF0917" w14:textId="55D40AD4" w:rsidR="00056F21" w:rsidRPr="00077C6A" w:rsidRDefault="00056F21" w:rsidP="00056F21">
      <w:pPr>
        <w:spacing w:before="120" w:after="0" w:line="240" w:lineRule="auto"/>
        <w:rPr>
          <w:rFonts w:ascii="Garamond" w:eastAsia="Times New Roman" w:hAnsi="Garamond" w:cs="Times New Roman"/>
          <w:iCs/>
          <w:sz w:val="24"/>
          <w:szCs w:val="24"/>
          <w:lang w:val="en-CA"/>
        </w:rPr>
      </w:pPr>
      <w:r w:rsidRPr="00077C6A">
        <w:rPr>
          <w:rFonts w:ascii="Garamond" w:eastAsia="Times New Roman" w:hAnsi="Garamond" w:cs="Times New Roman"/>
          <w:sz w:val="24"/>
          <w:szCs w:val="24"/>
        </w:rPr>
        <w:t xml:space="preserve">Conine, D.E., Morris, S. L., </w:t>
      </w:r>
      <w:proofErr w:type="spellStart"/>
      <w:r w:rsidRPr="00077C6A">
        <w:rPr>
          <w:rFonts w:ascii="Garamond" w:eastAsia="Times New Roman" w:hAnsi="Garamond" w:cs="Times New Roman"/>
          <w:sz w:val="24"/>
          <w:szCs w:val="24"/>
        </w:rPr>
        <w:t>Kronfli</w:t>
      </w:r>
      <w:proofErr w:type="spellEnd"/>
      <w:r w:rsidRPr="00077C6A">
        <w:rPr>
          <w:rFonts w:ascii="Garamond" w:eastAsia="Times New Roman" w:hAnsi="Garamond" w:cs="Times New Roman"/>
          <w:sz w:val="24"/>
          <w:szCs w:val="24"/>
        </w:rPr>
        <w:t xml:space="preserve">, F. K., </w:t>
      </w:r>
      <w:r w:rsidRPr="00077C6A">
        <w:rPr>
          <w:rFonts w:ascii="Garamond" w:eastAsia="Times New Roman" w:hAnsi="Garamond" w:cs="Times New Roman"/>
          <w:b/>
          <w:sz w:val="24"/>
          <w:szCs w:val="24"/>
        </w:rPr>
        <w:t>Slanzi, C. M</w:t>
      </w:r>
      <w:r w:rsidRPr="00077C6A">
        <w:rPr>
          <w:rFonts w:ascii="Garamond" w:eastAsia="Times New Roman" w:hAnsi="Garamond" w:cs="Times New Roman"/>
          <w:sz w:val="24"/>
          <w:szCs w:val="24"/>
        </w:rPr>
        <w:t xml:space="preserve">., Petronelli, A. K., Kalick, L., &amp; </w:t>
      </w:r>
      <w:r w:rsidRPr="00077C6A">
        <w:rPr>
          <w:rFonts w:ascii="Garamond" w:eastAsia="Times New Roman" w:hAnsi="Garamond" w:cs="Times New Roman"/>
          <w:sz w:val="24"/>
          <w:szCs w:val="24"/>
        </w:rPr>
        <w:tab/>
        <w:t xml:space="preserve">Vollmer, T. R. (2021). </w:t>
      </w:r>
      <w:r w:rsidRPr="00077C6A">
        <w:rPr>
          <w:rFonts w:ascii="Garamond" w:eastAsia="Times New Roman" w:hAnsi="Garamond" w:cs="Times New Roman"/>
          <w:sz w:val="24"/>
          <w:szCs w:val="24"/>
          <w:lang w:val="en-CA"/>
        </w:rPr>
        <w:t xml:space="preserve">Comparing the results of one-, two-, and three-session MSWO </w:t>
      </w:r>
      <w:r w:rsidRPr="00077C6A">
        <w:rPr>
          <w:rFonts w:ascii="Garamond" w:eastAsia="Times New Roman" w:hAnsi="Garamond" w:cs="Times New Roman"/>
          <w:sz w:val="24"/>
          <w:szCs w:val="24"/>
          <w:lang w:val="en-CA"/>
        </w:rPr>
        <w:tab/>
        <w:t xml:space="preserve">preference assessments. </w:t>
      </w:r>
      <w:r w:rsidRPr="00077C6A">
        <w:rPr>
          <w:rFonts w:ascii="Garamond" w:eastAsia="Times New Roman" w:hAnsi="Garamond" w:cs="Times New Roman"/>
          <w:i/>
          <w:sz w:val="24"/>
          <w:szCs w:val="24"/>
          <w:lang w:val="en-CA"/>
        </w:rPr>
        <w:t>Journal of Applied Behavior Analysis, 54</w:t>
      </w:r>
      <w:r w:rsidRPr="00077C6A">
        <w:rPr>
          <w:rFonts w:ascii="Garamond" w:eastAsia="Times New Roman" w:hAnsi="Garamond" w:cs="Times New Roman"/>
          <w:iCs/>
          <w:sz w:val="24"/>
          <w:szCs w:val="24"/>
          <w:lang w:val="en-CA"/>
        </w:rPr>
        <w:t>(2), 700-712.</w:t>
      </w:r>
      <w:r w:rsidRPr="00077C6A">
        <w:rPr>
          <w:rFonts w:ascii="Garamond" w:eastAsia="Times New Roman" w:hAnsi="Garamond" w:cs="Times New Roman"/>
          <w:i/>
          <w:sz w:val="24"/>
          <w:szCs w:val="24"/>
          <w:lang w:val="en-CA"/>
        </w:rPr>
        <w:t xml:space="preserve"> </w:t>
      </w:r>
      <w:r w:rsidRPr="00077C6A">
        <w:rPr>
          <w:rFonts w:ascii="Garamond" w:eastAsia="Times New Roman" w:hAnsi="Garamond" w:cs="Times New Roman"/>
          <w:i/>
          <w:sz w:val="24"/>
          <w:szCs w:val="24"/>
          <w:lang w:val="en-CA"/>
        </w:rPr>
        <w:tab/>
      </w:r>
      <w:hyperlink r:id="rId21" w:history="1">
        <w:r w:rsidRPr="00077C6A">
          <w:rPr>
            <w:rStyle w:val="Hyperlink"/>
            <w:rFonts w:ascii="Garamond" w:eastAsia="Times New Roman" w:hAnsi="Garamond" w:cs="Times New Roman"/>
            <w:iCs/>
            <w:sz w:val="24"/>
            <w:szCs w:val="24"/>
            <w:lang w:val="en-CA"/>
          </w:rPr>
          <w:t>https://doi.org/10.1002/jaba.808</w:t>
        </w:r>
      </w:hyperlink>
    </w:p>
    <w:p w14:paraId="28B84EA1" w14:textId="42B05922" w:rsidR="00056F21" w:rsidRPr="00077C6A" w:rsidRDefault="00056F21" w:rsidP="00056F21">
      <w:pPr>
        <w:spacing w:before="120"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shd w:val="clear" w:color="auto" w:fill="FFFFFF"/>
          <w:lang w:val="it-IT"/>
        </w:rPr>
      </w:pPr>
      <w:r w:rsidRPr="00077C6A">
        <w:rPr>
          <w:rFonts w:ascii="Garamond" w:eastAsia="Times New Roman" w:hAnsi="Garamond" w:cs="Times New Roman"/>
          <w:color w:val="000000"/>
          <w:sz w:val="24"/>
          <w:szCs w:val="24"/>
          <w:lang w:val="en-CA"/>
        </w:rPr>
        <w:t xml:space="preserve">McKune, S. L., Stark, H., Sapp, A., Yang, Y., </w:t>
      </w:r>
      <w:r w:rsidRPr="00077C6A">
        <w:rPr>
          <w:rFonts w:ascii="Garamond" w:eastAsia="Times New Roman" w:hAnsi="Garamond" w:cs="Times New Roman"/>
          <w:b/>
          <w:color w:val="000000"/>
          <w:sz w:val="24"/>
          <w:szCs w:val="24"/>
          <w:lang w:val="en-CA"/>
        </w:rPr>
        <w:t>Slanzi, C. M</w:t>
      </w:r>
      <w:r w:rsidRPr="00077C6A">
        <w:rPr>
          <w:rFonts w:ascii="Garamond" w:eastAsia="Times New Roman" w:hAnsi="Garamond" w:cs="Times New Roman"/>
          <w:color w:val="000000"/>
          <w:sz w:val="24"/>
          <w:szCs w:val="24"/>
          <w:lang w:val="en-CA"/>
        </w:rPr>
        <w:t xml:space="preserve">., Moore, E. V., Omer, A., &amp; </w:t>
      </w:r>
      <w:r w:rsidRPr="00077C6A">
        <w:rPr>
          <w:rFonts w:ascii="Garamond" w:eastAsia="Times New Roman" w:hAnsi="Garamond" w:cs="Times New Roman"/>
          <w:color w:val="000000"/>
          <w:sz w:val="24"/>
          <w:szCs w:val="24"/>
          <w:lang w:val="en-CA"/>
        </w:rPr>
        <w:tab/>
      </w:r>
      <w:proofErr w:type="spellStart"/>
      <w:r w:rsidRPr="00077C6A">
        <w:rPr>
          <w:rFonts w:ascii="Garamond" w:eastAsia="Times New Roman" w:hAnsi="Garamond" w:cs="Times New Roman"/>
          <w:color w:val="000000"/>
          <w:sz w:val="24"/>
          <w:szCs w:val="24"/>
          <w:lang w:val="en-CA"/>
        </w:rPr>
        <w:t>Wereme</w:t>
      </w:r>
      <w:proofErr w:type="spellEnd"/>
      <w:r w:rsidRPr="00077C6A">
        <w:rPr>
          <w:rFonts w:ascii="Garamond" w:eastAsia="Times New Roman" w:hAnsi="Garamond" w:cs="Times New Roman"/>
          <w:color w:val="000000"/>
          <w:sz w:val="24"/>
          <w:szCs w:val="24"/>
          <w:lang w:val="en-CA"/>
        </w:rPr>
        <w:t xml:space="preserve">, A. N. (2020). Behavior change, egg consumption, and child nutrition: A cluster </w:t>
      </w:r>
      <w:r w:rsidRPr="00077C6A">
        <w:rPr>
          <w:rFonts w:ascii="Garamond" w:eastAsia="Times New Roman" w:hAnsi="Garamond" w:cs="Times New Roman"/>
          <w:color w:val="000000"/>
          <w:sz w:val="24"/>
          <w:szCs w:val="24"/>
          <w:lang w:val="en-CA"/>
        </w:rPr>
        <w:tab/>
        <w:t xml:space="preserve">randomized controlled trial. </w:t>
      </w:r>
      <w:proofErr w:type="spellStart"/>
      <w:r w:rsidRPr="00077C6A">
        <w:rPr>
          <w:rFonts w:ascii="Garamond" w:eastAsia="Times New Roman" w:hAnsi="Garamond" w:cs="Times New Roman"/>
          <w:i/>
          <w:color w:val="000000"/>
          <w:sz w:val="24"/>
          <w:szCs w:val="24"/>
          <w:lang w:val="it-IT"/>
        </w:rPr>
        <w:t>Pediatrics</w:t>
      </w:r>
      <w:proofErr w:type="spellEnd"/>
      <w:r w:rsidRPr="00077C6A">
        <w:rPr>
          <w:rFonts w:ascii="Garamond" w:eastAsia="Times New Roman" w:hAnsi="Garamond" w:cs="Times New Roman"/>
          <w:i/>
          <w:color w:val="000000"/>
          <w:sz w:val="24"/>
          <w:szCs w:val="24"/>
          <w:lang w:val="it-IT"/>
        </w:rPr>
        <w:t xml:space="preserve">, 146, </w:t>
      </w:r>
      <w:hyperlink r:id="rId22" w:history="1">
        <w:r w:rsidRPr="00077C6A">
          <w:rPr>
            <w:rStyle w:val="Hyperlink"/>
            <w:rFonts w:ascii="Garamond" w:eastAsia="Times New Roman" w:hAnsi="Garamond" w:cs="Times New Roman"/>
            <w:sz w:val="24"/>
            <w:szCs w:val="24"/>
            <w:shd w:val="clear" w:color="auto" w:fill="FFFFFF"/>
            <w:lang w:val="it-IT"/>
          </w:rPr>
          <w:t>https://doi.org/10.1542/peds.2020-007930</w:t>
        </w:r>
      </w:hyperlink>
    </w:p>
    <w:p w14:paraId="2D2C8383" w14:textId="138664BF" w:rsidR="00056F21" w:rsidRPr="00077C6A" w:rsidRDefault="00056F21" w:rsidP="00056F21">
      <w:pPr>
        <w:spacing w:before="120" w:after="0" w:line="240" w:lineRule="auto"/>
        <w:ind w:left="720" w:hanging="720"/>
        <w:rPr>
          <w:rFonts w:ascii="Garamond" w:eastAsia="Times New Roman" w:hAnsi="Garamond" w:cs="Times New Roman"/>
          <w:iCs/>
          <w:color w:val="0000FF" w:themeColor="hyperlink"/>
          <w:sz w:val="24"/>
          <w:szCs w:val="24"/>
          <w:u w:val="single"/>
          <w:lang w:val="en-CA"/>
        </w:rPr>
      </w:pPr>
      <w:r w:rsidRPr="00077C6A">
        <w:rPr>
          <w:rFonts w:ascii="Garamond" w:eastAsia="Times New Roman" w:hAnsi="Garamond" w:cs="Times New Roman"/>
          <w:color w:val="000000"/>
          <w:sz w:val="24"/>
          <w:szCs w:val="24"/>
          <w:lang w:val="it-IT"/>
        </w:rPr>
        <w:t xml:space="preserve">Conine, D. E., </w:t>
      </w:r>
      <w:proofErr w:type="spellStart"/>
      <w:r w:rsidRPr="00077C6A">
        <w:rPr>
          <w:rFonts w:ascii="Garamond" w:eastAsia="Times New Roman" w:hAnsi="Garamond" w:cs="Times New Roman"/>
          <w:color w:val="000000"/>
          <w:sz w:val="24"/>
          <w:szCs w:val="24"/>
          <w:lang w:val="it-IT"/>
        </w:rPr>
        <w:t>Vollmer</w:t>
      </w:r>
      <w:proofErr w:type="spellEnd"/>
      <w:r w:rsidRPr="00077C6A">
        <w:rPr>
          <w:rFonts w:ascii="Garamond" w:eastAsia="Times New Roman" w:hAnsi="Garamond" w:cs="Times New Roman"/>
          <w:color w:val="000000"/>
          <w:sz w:val="24"/>
          <w:szCs w:val="24"/>
          <w:lang w:val="it-IT"/>
        </w:rPr>
        <w:t xml:space="preserve">, T. R., </w:t>
      </w:r>
      <w:proofErr w:type="spellStart"/>
      <w:r w:rsidRPr="00077C6A">
        <w:rPr>
          <w:rFonts w:ascii="Garamond" w:eastAsia="Times New Roman" w:hAnsi="Garamond" w:cs="Times New Roman"/>
          <w:color w:val="000000"/>
          <w:sz w:val="24"/>
          <w:szCs w:val="24"/>
          <w:lang w:val="it-IT"/>
        </w:rPr>
        <w:t>Dela</w:t>
      </w:r>
      <w:proofErr w:type="spellEnd"/>
      <w:r w:rsidRPr="00077C6A">
        <w:rPr>
          <w:rFonts w:ascii="Garamond" w:eastAsia="Times New Roman" w:hAnsi="Garamond" w:cs="Times New Roman"/>
          <w:color w:val="000000"/>
          <w:sz w:val="24"/>
          <w:szCs w:val="24"/>
          <w:lang w:val="it-IT"/>
        </w:rPr>
        <w:t xml:space="preserve"> Rosa, C. M., &amp; </w:t>
      </w:r>
      <w:r w:rsidRPr="00077C6A">
        <w:rPr>
          <w:rFonts w:ascii="Garamond" w:eastAsia="Times New Roman" w:hAnsi="Garamond" w:cs="Times New Roman"/>
          <w:b/>
          <w:color w:val="000000"/>
          <w:sz w:val="24"/>
          <w:szCs w:val="24"/>
          <w:lang w:val="it-IT"/>
        </w:rPr>
        <w:t>Slanzi, C. M.</w:t>
      </w:r>
      <w:r w:rsidRPr="00077C6A">
        <w:rPr>
          <w:rFonts w:ascii="Garamond" w:eastAsia="Times New Roman" w:hAnsi="Garamond" w:cs="Times New Roman"/>
          <w:color w:val="000000"/>
          <w:sz w:val="24"/>
          <w:szCs w:val="24"/>
          <w:lang w:val="it-IT"/>
        </w:rPr>
        <w:t xml:space="preserve"> (2020). </w:t>
      </w:r>
      <w:r w:rsidRPr="00077C6A">
        <w:rPr>
          <w:rFonts w:ascii="Garamond" w:eastAsia="Times New Roman" w:hAnsi="Garamond" w:cs="Times New Roman"/>
          <w:color w:val="000000"/>
          <w:sz w:val="24"/>
          <w:szCs w:val="24"/>
          <w:lang w:val="en-CA"/>
        </w:rPr>
        <w:t xml:space="preserve">The effects of listener and tact training on the emergence of intraverbals in children with autism. </w:t>
      </w:r>
      <w:r w:rsidRPr="00077C6A">
        <w:rPr>
          <w:rFonts w:ascii="Garamond" w:eastAsia="Times New Roman" w:hAnsi="Garamond" w:cs="Times New Roman"/>
          <w:i/>
          <w:color w:val="000000"/>
          <w:sz w:val="24"/>
          <w:szCs w:val="24"/>
          <w:lang w:val="en-CA"/>
        </w:rPr>
        <w:t>Behavior Analysis: Research and Practice,</w:t>
      </w:r>
      <w:r w:rsidRPr="00077C6A">
        <w:rPr>
          <w:rFonts w:ascii="Garamond" w:eastAsia="Times New Roman" w:hAnsi="Garamond" w:cs="Times New Roman"/>
          <w:i/>
          <w:iCs/>
          <w:color w:val="333333"/>
          <w:sz w:val="21"/>
          <w:szCs w:val="21"/>
          <w:lang w:eastAsia="zh-TW"/>
        </w:rPr>
        <w:t xml:space="preserve"> </w:t>
      </w:r>
      <w:r w:rsidRPr="00077C6A">
        <w:rPr>
          <w:rFonts w:ascii="Garamond" w:eastAsia="Times New Roman" w:hAnsi="Garamond" w:cs="Times New Roman"/>
          <w:i/>
          <w:iCs/>
          <w:color w:val="000000"/>
          <w:sz w:val="24"/>
          <w:szCs w:val="24"/>
        </w:rPr>
        <w:t>21</w:t>
      </w:r>
      <w:r w:rsidRPr="00077C6A">
        <w:rPr>
          <w:rFonts w:ascii="Garamond" w:eastAsia="Times New Roman" w:hAnsi="Garamond" w:cs="Times New Roman"/>
          <w:i/>
          <w:color w:val="000000"/>
          <w:sz w:val="24"/>
          <w:szCs w:val="24"/>
        </w:rPr>
        <w:t xml:space="preserve">(1), 26–4, </w:t>
      </w:r>
      <w:r w:rsidRPr="00077C6A">
        <w:rPr>
          <w:rFonts w:ascii="Garamond" w:eastAsia="Times New Roman" w:hAnsi="Garamond" w:cs="Times New Roman"/>
          <w:i/>
          <w:color w:val="000000"/>
          <w:sz w:val="24"/>
          <w:szCs w:val="24"/>
          <w:lang w:val="en-CA"/>
        </w:rPr>
        <w:t xml:space="preserve"> </w:t>
      </w:r>
      <w:hyperlink r:id="rId23" w:history="1">
        <w:r w:rsidRPr="00077C6A">
          <w:rPr>
            <w:rStyle w:val="Hyperlink"/>
            <w:rFonts w:ascii="Garamond" w:eastAsia="Times New Roman" w:hAnsi="Garamond" w:cs="Times New Roman"/>
            <w:iCs/>
            <w:sz w:val="24"/>
            <w:szCs w:val="24"/>
            <w:lang w:val="en-CA"/>
          </w:rPr>
          <w:t>https://psycnet.apa.org/doi/10.1037/bar0000201</w:t>
        </w:r>
      </w:hyperlink>
    </w:p>
    <w:p w14:paraId="59B07950" w14:textId="771ED662" w:rsidR="00056F21" w:rsidRPr="00077C6A" w:rsidRDefault="00056F21" w:rsidP="00056F21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720" w:hanging="720"/>
        <w:rPr>
          <w:rFonts w:ascii="Garamond" w:eastAsia="Times New Roman" w:hAnsi="Garamond" w:cs="Times New Roman"/>
          <w:color w:val="000000"/>
          <w:sz w:val="24"/>
          <w:szCs w:val="24"/>
          <w:lang w:val="en-CA"/>
        </w:rPr>
      </w:pPr>
      <w:r w:rsidRPr="00077C6A">
        <w:rPr>
          <w:rFonts w:ascii="Garamond" w:eastAsia="Times New Roman" w:hAnsi="Garamond" w:cs="Times New Roman"/>
          <w:b/>
          <w:color w:val="000000"/>
          <w:sz w:val="24"/>
          <w:szCs w:val="24"/>
          <w:lang w:val="it-IT"/>
        </w:rPr>
        <w:t xml:space="preserve">Slanzi, C. M., </w:t>
      </w:r>
      <w:r w:rsidRPr="00077C6A">
        <w:rPr>
          <w:rFonts w:ascii="Garamond" w:eastAsia="Times New Roman" w:hAnsi="Garamond" w:cs="Times New Roman"/>
          <w:color w:val="000000"/>
          <w:sz w:val="24"/>
          <w:szCs w:val="24"/>
          <w:lang w:val="it-IT"/>
        </w:rPr>
        <w:t xml:space="preserve">Graziano, M., D’Angelo, G., </w:t>
      </w:r>
      <w:proofErr w:type="spellStart"/>
      <w:r w:rsidRPr="00077C6A">
        <w:rPr>
          <w:rFonts w:ascii="Garamond" w:eastAsia="Times New Roman" w:hAnsi="Garamond" w:cs="Times New Roman"/>
          <w:color w:val="000000"/>
          <w:sz w:val="24"/>
          <w:szCs w:val="24"/>
          <w:lang w:val="it-IT"/>
        </w:rPr>
        <w:t>Vollmer</w:t>
      </w:r>
      <w:proofErr w:type="spellEnd"/>
      <w:r w:rsidRPr="00077C6A">
        <w:rPr>
          <w:rFonts w:ascii="Garamond" w:eastAsia="Times New Roman" w:hAnsi="Garamond" w:cs="Times New Roman"/>
          <w:color w:val="000000"/>
          <w:sz w:val="24"/>
          <w:szCs w:val="24"/>
          <w:lang w:val="it-IT"/>
        </w:rPr>
        <w:t xml:space="preserve">, T. R., &amp; Conine, D. E. (2020). </w:t>
      </w:r>
      <w:r w:rsidRPr="00077C6A">
        <w:rPr>
          <w:rFonts w:ascii="Garamond" w:eastAsia="Times New Roman" w:hAnsi="Garamond" w:cs="Times New Roman"/>
          <w:color w:val="000000"/>
          <w:sz w:val="24"/>
          <w:szCs w:val="24"/>
          <w:lang w:val="en-CA"/>
        </w:rPr>
        <w:t xml:space="preserve">Relative preferences for edible and leisure stimuli in individuals with autism: A replication in Italy. </w:t>
      </w:r>
      <w:r w:rsidRPr="00077C6A">
        <w:rPr>
          <w:rFonts w:ascii="Garamond" w:eastAsia="Times New Roman" w:hAnsi="Garamond" w:cs="Times New Roman"/>
          <w:i/>
          <w:color w:val="000000"/>
          <w:sz w:val="24"/>
          <w:szCs w:val="24"/>
          <w:lang w:val="en-CA"/>
        </w:rPr>
        <w:t>Journal of Applied Behavior Analysis, 53</w:t>
      </w:r>
      <w:r w:rsidRPr="00077C6A">
        <w:rPr>
          <w:rFonts w:ascii="Garamond" w:eastAsia="Times New Roman" w:hAnsi="Garamond" w:cs="Times New Roman"/>
          <w:color w:val="000000"/>
          <w:sz w:val="24"/>
          <w:szCs w:val="24"/>
          <w:lang w:val="en-CA"/>
        </w:rPr>
        <w:t xml:space="preserve">(4), 2429-2439. </w:t>
      </w:r>
      <w:hyperlink r:id="rId24" w:history="1">
        <w:r w:rsidRPr="00077C6A">
          <w:rPr>
            <w:rStyle w:val="Hyperlink"/>
            <w:rFonts w:ascii="Garamond" w:eastAsia="Times New Roman" w:hAnsi="Garamond" w:cs="Times New Roman"/>
            <w:sz w:val="24"/>
            <w:szCs w:val="24"/>
            <w:lang w:val="en-CA"/>
          </w:rPr>
          <w:t>https://doi.org/10.1002/jaba.666</w:t>
        </w:r>
      </w:hyperlink>
    </w:p>
    <w:p w14:paraId="529586EE" w14:textId="77777777" w:rsidR="0000738D" w:rsidRPr="00077C6A" w:rsidRDefault="0000738D">
      <w:pPr>
        <w:pBdr>
          <w:bottom w:val="single" w:sz="4" w:space="1" w:color="000000"/>
        </w:pBdr>
        <w:spacing w:after="0" w:line="240" w:lineRule="auto"/>
        <w:rPr>
          <w:rFonts w:ascii="Garamond" w:eastAsia="Times New Roman" w:hAnsi="Garamond" w:cs="Times New Roman"/>
          <w:b/>
          <w:sz w:val="24"/>
          <w:szCs w:val="24"/>
          <w:lang w:val="en-CA"/>
        </w:rPr>
      </w:pPr>
    </w:p>
    <w:p w14:paraId="00000033" w14:textId="60DB27DF" w:rsidR="00552B34" w:rsidRPr="00077C6A" w:rsidRDefault="00F23007">
      <w:pPr>
        <w:pBdr>
          <w:bottom w:val="single" w:sz="4" w:space="1" w:color="000000"/>
        </w:pBdr>
        <w:spacing w:after="0" w:line="240" w:lineRule="auto"/>
        <w:rPr>
          <w:rFonts w:ascii="Garamond" w:eastAsia="Times New Roman" w:hAnsi="Garamond" w:cs="Times New Roman"/>
          <w:b/>
          <w:sz w:val="24"/>
          <w:szCs w:val="24"/>
          <w:lang w:val="en-CA"/>
        </w:rPr>
      </w:pPr>
      <w:r w:rsidRPr="00077C6A">
        <w:rPr>
          <w:rFonts w:ascii="Garamond" w:eastAsia="Times New Roman" w:hAnsi="Garamond" w:cs="Times New Roman"/>
          <w:b/>
          <w:sz w:val="24"/>
          <w:szCs w:val="24"/>
          <w:lang w:val="en-CA"/>
        </w:rPr>
        <w:t>BOOK CHAPTERS</w:t>
      </w:r>
    </w:p>
    <w:p w14:paraId="00000034" w14:textId="77777777" w:rsidR="00552B34" w:rsidRPr="00077C6A" w:rsidRDefault="00552B34">
      <w:pPr>
        <w:spacing w:after="0" w:line="240" w:lineRule="auto"/>
        <w:rPr>
          <w:rFonts w:ascii="Garamond" w:eastAsia="Times New Roman" w:hAnsi="Garamond" w:cs="Times New Roman"/>
          <w:b/>
          <w:smallCaps/>
          <w:sz w:val="24"/>
          <w:szCs w:val="24"/>
          <w:lang w:val="en-CA"/>
        </w:rPr>
      </w:pPr>
    </w:p>
    <w:p w14:paraId="7E2E6A5E" w14:textId="0BB2524E" w:rsidR="00A77114" w:rsidRPr="00A77114" w:rsidRDefault="00A77114" w:rsidP="00A77114">
      <w:pPr>
        <w:spacing w:after="0" w:line="240" w:lineRule="auto"/>
        <w:ind w:left="720" w:hanging="720"/>
        <w:rPr>
          <w:rFonts w:ascii="Garamond" w:eastAsia="Times New Roman" w:hAnsi="Garamond" w:cs="Times New Roman"/>
          <w:b/>
          <w:i/>
          <w:iCs/>
          <w:color w:val="000000"/>
          <w:sz w:val="24"/>
          <w:szCs w:val="24"/>
        </w:rPr>
      </w:pPr>
      <w:r w:rsidRPr="00A77114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val="it-IT"/>
        </w:rPr>
        <w:t>Slanzi, C. M</w:t>
      </w:r>
      <w:r>
        <w:rPr>
          <w:rFonts w:ascii="Garamond" w:eastAsia="Times New Roman" w:hAnsi="Garamond" w:cs="Times New Roman"/>
          <w:color w:val="000000"/>
          <w:sz w:val="24"/>
          <w:szCs w:val="24"/>
          <w:lang w:val="it-IT"/>
        </w:rPr>
        <w:t xml:space="preserve">., &amp; </w:t>
      </w:r>
      <w:proofErr w:type="spellStart"/>
      <w:r>
        <w:rPr>
          <w:rFonts w:ascii="Garamond" w:eastAsia="Times New Roman" w:hAnsi="Garamond" w:cs="Times New Roman"/>
          <w:color w:val="000000"/>
          <w:sz w:val="24"/>
          <w:szCs w:val="24"/>
          <w:lang w:val="it-IT"/>
        </w:rPr>
        <w:t>McKune</w:t>
      </w:r>
      <w:proofErr w:type="spellEnd"/>
      <w:r>
        <w:rPr>
          <w:rFonts w:ascii="Garamond" w:eastAsia="Times New Roman" w:hAnsi="Garamond" w:cs="Times New Roman"/>
          <w:color w:val="000000"/>
          <w:sz w:val="24"/>
          <w:szCs w:val="24"/>
          <w:lang w:val="it-IT"/>
        </w:rPr>
        <w:t xml:space="preserve">, S. L. (in press). </w:t>
      </w:r>
      <w:r w:rsidRPr="00A77114">
        <w:rPr>
          <w:rFonts w:ascii="Garamond" w:eastAsia="Times New Roman" w:hAnsi="Garamond" w:cs="Times New Roman"/>
          <w:bCs/>
          <w:color w:val="000000"/>
          <w:sz w:val="24"/>
          <w:szCs w:val="24"/>
        </w:rPr>
        <w:t xml:space="preserve">Fundamentals of </w:t>
      </w:r>
      <w:r>
        <w:rPr>
          <w:rFonts w:ascii="Garamond" w:eastAsia="Times New Roman" w:hAnsi="Garamond" w:cs="Times New Roman"/>
          <w:bCs/>
          <w:color w:val="000000"/>
          <w:sz w:val="24"/>
          <w:szCs w:val="24"/>
        </w:rPr>
        <w:t>r</w:t>
      </w:r>
      <w:r w:rsidRPr="00A77114">
        <w:rPr>
          <w:rFonts w:ascii="Garamond" w:eastAsia="Times New Roman" w:hAnsi="Garamond" w:cs="Times New Roman"/>
          <w:bCs/>
          <w:color w:val="000000"/>
          <w:sz w:val="24"/>
          <w:szCs w:val="24"/>
        </w:rPr>
        <w:t xml:space="preserve">esearch and </w:t>
      </w:r>
      <w:r>
        <w:rPr>
          <w:rFonts w:ascii="Garamond" w:eastAsia="Times New Roman" w:hAnsi="Garamond" w:cs="Times New Roman"/>
          <w:bCs/>
          <w:color w:val="000000"/>
          <w:sz w:val="24"/>
          <w:szCs w:val="24"/>
        </w:rPr>
        <w:t>p</w:t>
      </w:r>
      <w:r w:rsidRPr="00A77114">
        <w:rPr>
          <w:rFonts w:ascii="Garamond" w:eastAsia="Times New Roman" w:hAnsi="Garamond" w:cs="Times New Roman"/>
          <w:bCs/>
          <w:color w:val="000000"/>
          <w:sz w:val="24"/>
          <w:szCs w:val="24"/>
        </w:rPr>
        <w:t xml:space="preserve">ractice in </w:t>
      </w:r>
      <w:r>
        <w:rPr>
          <w:rFonts w:ascii="Garamond" w:eastAsia="Times New Roman" w:hAnsi="Garamond" w:cs="Times New Roman"/>
          <w:bCs/>
          <w:color w:val="000000"/>
          <w:sz w:val="24"/>
          <w:szCs w:val="24"/>
        </w:rPr>
        <w:t>p</w:t>
      </w:r>
      <w:r w:rsidRPr="00A77114">
        <w:rPr>
          <w:rFonts w:ascii="Garamond" w:eastAsia="Times New Roman" w:hAnsi="Garamond" w:cs="Times New Roman"/>
          <w:bCs/>
          <w:color w:val="000000"/>
          <w:sz w:val="24"/>
          <w:szCs w:val="24"/>
        </w:rPr>
        <w:t xml:space="preserve">ublic </w:t>
      </w:r>
      <w:r>
        <w:rPr>
          <w:rFonts w:ascii="Garamond" w:eastAsia="Times New Roman" w:hAnsi="Garamond" w:cs="Times New Roman"/>
          <w:bCs/>
          <w:color w:val="000000"/>
          <w:sz w:val="24"/>
          <w:szCs w:val="24"/>
        </w:rPr>
        <w:t>h</w:t>
      </w:r>
      <w:r w:rsidRPr="00A77114">
        <w:rPr>
          <w:rFonts w:ascii="Garamond" w:eastAsia="Times New Roman" w:hAnsi="Garamond" w:cs="Times New Roman"/>
          <w:bCs/>
          <w:color w:val="000000"/>
          <w:sz w:val="24"/>
          <w:szCs w:val="24"/>
        </w:rPr>
        <w:t xml:space="preserve">ealth for </w:t>
      </w:r>
      <w:r>
        <w:rPr>
          <w:rFonts w:ascii="Garamond" w:eastAsia="Times New Roman" w:hAnsi="Garamond" w:cs="Times New Roman"/>
          <w:bCs/>
          <w:color w:val="000000"/>
          <w:sz w:val="24"/>
          <w:szCs w:val="24"/>
        </w:rPr>
        <w:t>be</w:t>
      </w:r>
      <w:r w:rsidRPr="00A77114">
        <w:rPr>
          <w:rFonts w:ascii="Garamond" w:eastAsia="Times New Roman" w:hAnsi="Garamond" w:cs="Times New Roman"/>
          <w:bCs/>
          <w:color w:val="000000"/>
          <w:sz w:val="24"/>
          <w:szCs w:val="24"/>
        </w:rPr>
        <w:t xml:space="preserve">havior </w:t>
      </w:r>
      <w:r>
        <w:rPr>
          <w:rFonts w:ascii="Garamond" w:eastAsia="Times New Roman" w:hAnsi="Garamond" w:cs="Times New Roman"/>
          <w:bCs/>
          <w:color w:val="000000"/>
          <w:sz w:val="24"/>
          <w:szCs w:val="24"/>
        </w:rPr>
        <w:t>a</w:t>
      </w:r>
      <w:r w:rsidRPr="00A77114">
        <w:rPr>
          <w:rFonts w:ascii="Garamond" w:eastAsia="Times New Roman" w:hAnsi="Garamond" w:cs="Times New Roman"/>
          <w:bCs/>
          <w:color w:val="000000"/>
          <w:sz w:val="24"/>
          <w:szCs w:val="24"/>
        </w:rPr>
        <w:t>nalysts</w:t>
      </w:r>
      <w:r>
        <w:rPr>
          <w:rFonts w:ascii="Garamond" w:eastAsia="Times New Roman" w:hAnsi="Garamond" w:cs="Times New Roman"/>
          <w:bCs/>
          <w:color w:val="000000"/>
          <w:sz w:val="24"/>
          <w:szCs w:val="24"/>
        </w:rPr>
        <w:t xml:space="preserve">. In J. </w:t>
      </w:r>
      <w:proofErr w:type="spellStart"/>
      <w:r>
        <w:rPr>
          <w:rFonts w:ascii="Garamond" w:eastAsia="Times New Roman" w:hAnsi="Garamond" w:cs="Times New Roman"/>
          <w:bCs/>
          <w:color w:val="000000"/>
          <w:sz w:val="24"/>
          <w:szCs w:val="24"/>
        </w:rPr>
        <w:t>Vladescu</w:t>
      </w:r>
      <w:proofErr w:type="spellEnd"/>
      <w:r>
        <w:rPr>
          <w:rFonts w:ascii="Garamond" w:eastAsia="Times New Roman" w:hAnsi="Garamond" w:cs="Times New Roman"/>
          <w:bCs/>
          <w:color w:val="000000"/>
          <w:sz w:val="24"/>
          <w:szCs w:val="24"/>
        </w:rPr>
        <w:t xml:space="preserve"> &amp; D. Cox (Eds.)</w:t>
      </w:r>
      <w:r>
        <w:rPr>
          <w:rFonts w:ascii="Garamond" w:eastAsia="Times New Roman" w:hAnsi="Garamond" w:cs="Times New Roman"/>
          <w:bCs/>
          <w:i/>
          <w:iCs/>
          <w:color w:val="000000"/>
          <w:sz w:val="24"/>
          <w:szCs w:val="24"/>
        </w:rPr>
        <w:t xml:space="preserve"> </w:t>
      </w:r>
    </w:p>
    <w:p w14:paraId="707E0947" w14:textId="61571A62" w:rsidR="00474C48" w:rsidRPr="00077C6A" w:rsidRDefault="00F23007" w:rsidP="00A77114">
      <w:pPr>
        <w:spacing w:before="120" w:after="0" w:line="240" w:lineRule="auto"/>
        <w:ind w:left="720" w:hanging="720"/>
        <w:rPr>
          <w:rFonts w:ascii="Garamond" w:eastAsia="Times New Roman" w:hAnsi="Garamond" w:cs="Times New Roman"/>
          <w:i/>
          <w:color w:val="000000"/>
          <w:sz w:val="24"/>
          <w:szCs w:val="24"/>
          <w:lang w:val="en-CA"/>
        </w:rPr>
      </w:pPr>
      <w:proofErr w:type="spellStart"/>
      <w:r w:rsidRPr="00077C6A">
        <w:rPr>
          <w:rFonts w:ascii="Garamond" w:eastAsia="Times New Roman" w:hAnsi="Garamond" w:cs="Times New Roman"/>
          <w:color w:val="000000"/>
          <w:sz w:val="24"/>
          <w:szCs w:val="24"/>
          <w:lang w:val="it-IT"/>
        </w:rPr>
        <w:t>Vollmer</w:t>
      </w:r>
      <w:proofErr w:type="spellEnd"/>
      <w:r w:rsidRPr="00077C6A">
        <w:rPr>
          <w:rFonts w:ascii="Garamond" w:eastAsia="Times New Roman" w:hAnsi="Garamond" w:cs="Times New Roman"/>
          <w:color w:val="000000"/>
          <w:sz w:val="24"/>
          <w:szCs w:val="24"/>
          <w:lang w:val="it-IT"/>
        </w:rPr>
        <w:t xml:space="preserve">, T. R., </w:t>
      </w:r>
      <w:proofErr w:type="spellStart"/>
      <w:r w:rsidRPr="00077C6A">
        <w:rPr>
          <w:rFonts w:ascii="Garamond" w:eastAsia="Times New Roman" w:hAnsi="Garamond" w:cs="Times New Roman"/>
          <w:color w:val="000000"/>
          <w:sz w:val="24"/>
          <w:szCs w:val="24"/>
          <w:lang w:val="it-IT"/>
        </w:rPr>
        <w:t>Kronfli</w:t>
      </w:r>
      <w:proofErr w:type="spellEnd"/>
      <w:r w:rsidRPr="00077C6A">
        <w:rPr>
          <w:rFonts w:ascii="Garamond" w:eastAsia="Times New Roman" w:hAnsi="Garamond" w:cs="Times New Roman"/>
          <w:color w:val="000000"/>
          <w:sz w:val="24"/>
          <w:szCs w:val="24"/>
          <w:lang w:val="it-IT"/>
        </w:rPr>
        <w:t xml:space="preserve">, F. R., &amp; </w:t>
      </w:r>
      <w:r w:rsidRPr="00077C6A">
        <w:rPr>
          <w:rFonts w:ascii="Garamond" w:eastAsia="Times New Roman" w:hAnsi="Garamond" w:cs="Times New Roman"/>
          <w:b/>
          <w:color w:val="000000"/>
          <w:sz w:val="24"/>
          <w:szCs w:val="24"/>
          <w:lang w:val="it-IT"/>
        </w:rPr>
        <w:t>Slanzi, C. M.</w:t>
      </w:r>
      <w:r w:rsidRPr="00077C6A">
        <w:rPr>
          <w:rFonts w:ascii="Garamond" w:eastAsia="Times New Roman" w:hAnsi="Garamond" w:cs="Times New Roman"/>
          <w:color w:val="000000"/>
          <w:sz w:val="24"/>
          <w:szCs w:val="24"/>
          <w:lang w:val="it-IT"/>
        </w:rPr>
        <w:t xml:space="preserve"> (2020). </w:t>
      </w:r>
      <w:r w:rsidRPr="00077C6A">
        <w:rPr>
          <w:rFonts w:ascii="Garamond" w:eastAsia="Times New Roman" w:hAnsi="Garamond" w:cs="Times New Roman"/>
          <w:color w:val="000000"/>
          <w:sz w:val="24"/>
          <w:szCs w:val="24"/>
          <w:lang w:val="en-CA"/>
        </w:rPr>
        <w:t xml:space="preserve">Treatment of aggression and property destruction in individuals with dual diagnosis. </w:t>
      </w:r>
      <w:r w:rsidR="00A77114">
        <w:rPr>
          <w:rFonts w:ascii="Garamond" w:eastAsia="Times New Roman" w:hAnsi="Garamond" w:cs="Times New Roman"/>
          <w:color w:val="000000"/>
          <w:sz w:val="24"/>
          <w:szCs w:val="24"/>
          <w:lang w:val="en-CA"/>
        </w:rPr>
        <w:t xml:space="preserve">In J. </w:t>
      </w:r>
      <w:r w:rsidRPr="00077C6A">
        <w:rPr>
          <w:rFonts w:ascii="Garamond" w:eastAsia="Times New Roman" w:hAnsi="Garamond" w:cs="Times New Roman"/>
          <w:color w:val="000000"/>
          <w:sz w:val="24"/>
          <w:szCs w:val="24"/>
          <w:lang w:val="en-CA"/>
        </w:rPr>
        <w:t>Matson (</w:t>
      </w:r>
      <w:r w:rsidR="00A77114">
        <w:rPr>
          <w:rFonts w:ascii="Garamond" w:eastAsia="Times New Roman" w:hAnsi="Garamond" w:cs="Times New Roman"/>
          <w:color w:val="000000"/>
          <w:sz w:val="24"/>
          <w:szCs w:val="24"/>
          <w:lang w:val="en-CA"/>
        </w:rPr>
        <w:t>E</w:t>
      </w:r>
      <w:r w:rsidRPr="00077C6A">
        <w:rPr>
          <w:rFonts w:ascii="Garamond" w:eastAsia="Times New Roman" w:hAnsi="Garamond" w:cs="Times New Roman"/>
          <w:color w:val="000000"/>
          <w:sz w:val="24"/>
          <w:szCs w:val="24"/>
          <w:lang w:val="en-CA"/>
        </w:rPr>
        <w:t>d). </w:t>
      </w:r>
      <w:r w:rsidRPr="00077C6A">
        <w:rPr>
          <w:rFonts w:ascii="Garamond" w:eastAsia="Times New Roman" w:hAnsi="Garamond" w:cs="Times New Roman"/>
          <w:i/>
          <w:color w:val="000000"/>
          <w:sz w:val="24"/>
          <w:szCs w:val="24"/>
          <w:lang w:val="en-CA"/>
        </w:rPr>
        <w:t xml:space="preserve">Handbook of Dual </w:t>
      </w:r>
    </w:p>
    <w:p w14:paraId="34DC1276" w14:textId="5BE471CA" w:rsidR="00A77114" w:rsidRPr="00A77114" w:rsidRDefault="00F23007" w:rsidP="00A77114">
      <w:pPr>
        <w:spacing w:after="0" w:line="240" w:lineRule="auto"/>
        <w:ind w:left="720"/>
        <w:rPr>
          <w:rFonts w:ascii="Garamond" w:eastAsia="Times New Roman" w:hAnsi="Garamond" w:cs="Times New Roman"/>
          <w:i/>
          <w:color w:val="000000"/>
          <w:sz w:val="24"/>
          <w:szCs w:val="24"/>
          <w:lang w:val="en-CA"/>
        </w:rPr>
      </w:pPr>
      <w:r w:rsidRPr="00077C6A">
        <w:rPr>
          <w:rFonts w:ascii="Garamond" w:eastAsia="Times New Roman" w:hAnsi="Garamond" w:cs="Times New Roman"/>
          <w:i/>
          <w:color w:val="000000"/>
          <w:sz w:val="24"/>
          <w:szCs w:val="24"/>
          <w:lang w:val="en-CA"/>
        </w:rPr>
        <w:t>Diagnosis: Assessment, Diagnosis, and Treatment for Individuals with Intellectual Disabilities</w:t>
      </w:r>
    </w:p>
    <w:p w14:paraId="37D8E43D" w14:textId="77777777" w:rsidR="0031699D" w:rsidRPr="00077C6A" w:rsidRDefault="0031699D" w:rsidP="00FD1074">
      <w:pPr>
        <w:pStyle w:val="NormalWeb"/>
        <w:spacing w:before="0" w:beforeAutospacing="0" w:after="0" w:afterAutospacing="0"/>
        <w:rPr>
          <w:rFonts w:ascii="Garamond" w:hAnsi="Garamond"/>
          <w:b/>
          <w:bCs/>
          <w:lang w:val="en-CA"/>
        </w:rPr>
      </w:pPr>
    </w:p>
    <w:p w14:paraId="00000077" w14:textId="77777777" w:rsidR="00552B34" w:rsidRPr="00077C6A" w:rsidRDefault="00F23007">
      <w:pPr>
        <w:pBdr>
          <w:bottom w:val="single" w:sz="4" w:space="1" w:color="000000"/>
        </w:pBdr>
        <w:spacing w:after="0" w:line="240" w:lineRule="auto"/>
        <w:rPr>
          <w:rFonts w:ascii="Garamond" w:eastAsia="Times New Roman" w:hAnsi="Garamond" w:cs="Times New Roman"/>
          <w:b/>
          <w:sz w:val="24"/>
          <w:szCs w:val="24"/>
          <w:lang w:val="en-CA"/>
        </w:rPr>
      </w:pPr>
      <w:r w:rsidRPr="00077C6A">
        <w:rPr>
          <w:rFonts w:ascii="Garamond" w:eastAsia="Times New Roman" w:hAnsi="Garamond" w:cs="Times New Roman"/>
          <w:b/>
          <w:sz w:val="24"/>
          <w:szCs w:val="24"/>
          <w:lang w:val="en-CA"/>
        </w:rPr>
        <w:t>HONORS AND AWARDS</w:t>
      </w:r>
    </w:p>
    <w:p w14:paraId="00000078" w14:textId="77777777" w:rsidR="00552B34" w:rsidRPr="00077C6A" w:rsidRDefault="00552B34">
      <w:pPr>
        <w:spacing w:after="0" w:line="240" w:lineRule="auto"/>
        <w:rPr>
          <w:rFonts w:ascii="Garamond" w:eastAsia="Times New Roman" w:hAnsi="Garamond" w:cs="Times New Roman"/>
          <w:b/>
          <w:smallCaps/>
          <w:sz w:val="24"/>
          <w:szCs w:val="24"/>
          <w:lang w:val="en-CA"/>
        </w:rPr>
      </w:pPr>
    </w:p>
    <w:p w14:paraId="65089183" w14:textId="3B6241AE" w:rsidR="00170DA5" w:rsidRPr="00077C6A" w:rsidRDefault="00193D50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val="en-CA"/>
        </w:rPr>
      </w:pPr>
      <w:r w:rsidRPr="00077C6A">
        <w:rPr>
          <w:rFonts w:ascii="Garamond" w:eastAsia="Times New Roman" w:hAnsi="Garamond" w:cs="Times New Roman"/>
          <w:sz w:val="24"/>
          <w:szCs w:val="24"/>
          <w:lang w:val="en-CA"/>
        </w:rPr>
        <w:t>Nominated for the</w:t>
      </w:r>
      <w:r w:rsidR="00E96CBC" w:rsidRPr="00077C6A">
        <w:rPr>
          <w:rFonts w:ascii="Garamond" w:eastAsia="Times New Roman" w:hAnsi="Garamond" w:cs="Times New Roman"/>
          <w:sz w:val="24"/>
          <w:szCs w:val="24"/>
          <w:lang w:val="en-CA"/>
        </w:rPr>
        <w:t xml:space="preserve"> Psychology</w:t>
      </w:r>
      <w:r w:rsidRPr="00077C6A">
        <w:rPr>
          <w:rFonts w:ascii="Garamond" w:eastAsia="Times New Roman" w:hAnsi="Garamond" w:cs="Times New Roman"/>
          <w:sz w:val="24"/>
          <w:szCs w:val="24"/>
          <w:lang w:val="en-CA"/>
        </w:rPr>
        <w:t xml:space="preserve"> Schumacher Outstanding Dissertation Fellowship</w:t>
      </w:r>
      <w:r w:rsidR="00E96CBC" w:rsidRPr="00077C6A">
        <w:rPr>
          <w:rFonts w:ascii="Garamond" w:eastAsia="Times New Roman" w:hAnsi="Garamond" w:cs="Times New Roman"/>
          <w:sz w:val="24"/>
          <w:szCs w:val="24"/>
          <w:lang w:val="en-CA"/>
        </w:rPr>
        <w:t xml:space="preserve">                </w:t>
      </w:r>
      <w:r w:rsidR="00077C6A">
        <w:rPr>
          <w:rFonts w:ascii="Garamond" w:eastAsia="Times New Roman" w:hAnsi="Garamond" w:cs="Times New Roman"/>
          <w:sz w:val="24"/>
          <w:szCs w:val="24"/>
          <w:lang w:val="en-CA"/>
        </w:rPr>
        <w:t xml:space="preserve">    </w:t>
      </w:r>
      <w:r w:rsidR="00E96CBC" w:rsidRPr="00077C6A">
        <w:rPr>
          <w:rFonts w:ascii="Garamond" w:eastAsia="Times New Roman" w:hAnsi="Garamond" w:cs="Times New Roman"/>
          <w:sz w:val="24"/>
          <w:szCs w:val="24"/>
          <w:lang w:val="en-CA"/>
        </w:rPr>
        <w:t xml:space="preserve"> </w:t>
      </w:r>
      <w:r w:rsidR="00AF31C1" w:rsidRPr="00077C6A">
        <w:rPr>
          <w:rFonts w:ascii="Garamond" w:eastAsia="Times New Roman" w:hAnsi="Garamond" w:cs="Times New Roman"/>
          <w:sz w:val="24"/>
          <w:szCs w:val="24"/>
          <w:lang w:val="en-CA"/>
        </w:rPr>
        <w:t xml:space="preserve"> 2020</w:t>
      </w:r>
    </w:p>
    <w:p w14:paraId="2BEB105E" w14:textId="1A0F834C" w:rsidR="007E3EAF" w:rsidRPr="00077C6A" w:rsidRDefault="00F23007" w:rsidP="000B0AB4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val="en-CA"/>
        </w:rPr>
      </w:pPr>
      <w:r w:rsidRPr="00077C6A">
        <w:rPr>
          <w:rFonts w:ascii="Garamond" w:eastAsia="Times New Roman" w:hAnsi="Garamond" w:cs="Times New Roman"/>
          <w:sz w:val="24"/>
          <w:szCs w:val="24"/>
          <w:lang w:val="en-CA"/>
        </w:rPr>
        <w:t>Trisha Ring Travel Award, $500 each (X4)</w:t>
      </w:r>
      <w:r w:rsidRPr="00077C6A">
        <w:rPr>
          <w:rFonts w:ascii="Garamond" w:eastAsia="Times New Roman" w:hAnsi="Garamond" w:cs="Times New Roman"/>
          <w:sz w:val="24"/>
          <w:szCs w:val="24"/>
          <w:lang w:val="en-CA"/>
        </w:rPr>
        <w:tab/>
      </w:r>
      <w:r w:rsidR="00AF31C1" w:rsidRPr="00077C6A">
        <w:rPr>
          <w:rFonts w:ascii="Garamond" w:eastAsia="Times New Roman" w:hAnsi="Garamond" w:cs="Times New Roman"/>
          <w:sz w:val="24"/>
          <w:szCs w:val="24"/>
          <w:lang w:val="en-CA"/>
        </w:rPr>
        <w:tab/>
      </w:r>
      <w:r w:rsidR="00AF31C1" w:rsidRPr="00077C6A">
        <w:rPr>
          <w:rFonts w:ascii="Garamond" w:eastAsia="Times New Roman" w:hAnsi="Garamond" w:cs="Times New Roman"/>
          <w:sz w:val="24"/>
          <w:szCs w:val="24"/>
          <w:lang w:val="en-CA"/>
        </w:rPr>
        <w:tab/>
      </w:r>
      <w:r w:rsidR="00AF31C1" w:rsidRPr="00077C6A">
        <w:rPr>
          <w:rFonts w:ascii="Garamond" w:eastAsia="Times New Roman" w:hAnsi="Garamond" w:cs="Times New Roman"/>
          <w:sz w:val="24"/>
          <w:szCs w:val="24"/>
          <w:lang w:val="en-CA"/>
        </w:rPr>
        <w:tab/>
      </w:r>
      <w:r w:rsidR="00AF31C1" w:rsidRPr="00077C6A">
        <w:rPr>
          <w:rFonts w:ascii="Garamond" w:eastAsia="Times New Roman" w:hAnsi="Garamond" w:cs="Times New Roman"/>
          <w:sz w:val="24"/>
          <w:szCs w:val="24"/>
          <w:lang w:val="en-CA"/>
        </w:rPr>
        <w:tab/>
        <w:t xml:space="preserve">                  </w:t>
      </w:r>
      <w:r w:rsidR="00077C6A">
        <w:rPr>
          <w:rFonts w:ascii="Garamond" w:eastAsia="Times New Roman" w:hAnsi="Garamond" w:cs="Times New Roman"/>
          <w:sz w:val="24"/>
          <w:szCs w:val="24"/>
          <w:lang w:val="en-CA"/>
        </w:rPr>
        <w:t xml:space="preserve"> </w:t>
      </w:r>
      <w:r w:rsidR="00AF31C1" w:rsidRPr="00077C6A">
        <w:rPr>
          <w:rFonts w:ascii="Garamond" w:eastAsia="Times New Roman" w:hAnsi="Garamond" w:cs="Times New Roman"/>
          <w:sz w:val="24"/>
          <w:szCs w:val="24"/>
          <w:lang w:val="en-CA"/>
        </w:rPr>
        <w:t xml:space="preserve">2018-2019 </w:t>
      </w:r>
      <w:r w:rsidRPr="00077C6A">
        <w:rPr>
          <w:rFonts w:ascii="Garamond" w:eastAsia="Times New Roman" w:hAnsi="Garamond" w:cs="Times New Roman"/>
          <w:sz w:val="24"/>
          <w:szCs w:val="24"/>
          <w:lang w:val="en-CA"/>
        </w:rPr>
        <w:t xml:space="preserve">Graduate </w:t>
      </w:r>
      <w:r w:rsidR="008D1F48" w:rsidRPr="00077C6A">
        <w:rPr>
          <w:rFonts w:ascii="Garamond" w:eastAsia="Times New Roman" w:hAnsi="Garamond" w:cs="Times New Roman"/>
          <w:sz w:val="24"/>
          <w:szCs w:val="24"/>
          <w:lang w:val="en-CA"/>
        </w:rPr>
        <w:t>Research Assistant</w:t>
      </w:r>
      <w:r w:rsidRPr="00077C6A">
        <w:rPr>
          <w:rFonts w:ascii="Garamond" w:eastAsia="Times New Roman" w:hAnsi="Garamond" w:cs="Times New Roman"/>
          <w:sz w:val="24"/>
          <w:szCs w:val="24"/>
          <w:lang w:val="en-CA"/>
        </w:rPr>
        <w:t xml:space="preserve"> Funding Award, $25,</w:t>
      </w:r>
      <w:r w:rsidR="008D1F48" w:rsidRPr="00077C6A">
        <w:rPr>
          <w:rFonts w:ascii="Garamond" w:eastAsia="Times New Roman" w:hAnsi="Garamond" w:cs="Times New Roman"/>
          <w:sz w:val="24"/>
          <w:szCs w:val="24"/>
          <w:lang w:val="en-CA"/>
        </w:rPr>
        <w:t>875</w:t>
      </w:r>
      <w:r w:rsidRPr="00077C6A">
        <w:rPr>
          <w:rFonts w:ascii="Garamond" w:eastAsia="Times New Roman" w:hAnsi="Garamond" w:cs="Times New Roman"/>
          <w:sz w:val="24"/>
          <w:szCs w:val="24"/>
          <w:lang w:val="en-CA"/>
        </w:rPr>
        <w:t>/year</w:t>
      </w:r>
      <w:r w:rsidRPr="00077C6A">
        <w:rPr>
          <w:rFonts w:ascii="Garamond" w:eastAsia="Times New Roman" w:hAnsi="Garamond" w:cs="Times New Roman"/>
          <w:sz w:val="24"/>
          <w:szCs w:val="24"/>
          <w:lang w:val="en-CA"/>
        </w:rPr>
        <w:tab/>
      </w:r>
      <w:r w:rsidR="00AF31C1" w:rsidRPr="00077C6A">
        <w:rPr>
          <w:rFonts w:ascii="Garamond" w:eastAsia="Times New Roman" w:hAnsi="Garamond" w:cs="Times New Roman"/>
          <w:sz w:val="24"/>
          <w:szCs w:val="24"/>
          <w:lang w:val="en-CA"/>
        </w:rPr>
        <w:tab/>
      </w:r>
      <w:r w:rsidR="00AF31C1" w:rsidRPr="00077C6A">
        <w:rPr>
          <w:rFonts w:ascii="Garamond" w:eastAsia="Times New Roman" w:hAnsi="Garamond" w:cs="Times New Roman"/>
          <w:sz w:val="24"/>
          <w:szCs w:val="24"/>
          <w:lang w:val="en-CA"/>
        </w:rPr>
        <w:tab/>
        <w:t xml:space="preserve">                 </w:t>
      </w:r>
      <w:r w:rsidR="00077C6A">
        <w:rPr>
          <w:rFonts w:ascii="Garamond" w:eastAsia="Times New Roman" w:hAnsi="Garamond" w:cs="Times New Roman"/>
          <w:sz w:val="24"/>
          <w:szCs w:val="24"/>
          <w:lang w:val="en-CA"/>
        </w:rPr>
        <w:t xml:space="preserve"> </w:t>
      </w:r>
      <w:r w:rsidR="00AF31C1" w:rsidRPr="00077C6A">
        <w:rPr>
          <w:rFonts w:ascii="Garamond" w:eastAsia="Times New Roman" w:hAnsi="Garamond" w:cs="Times New Roman"/>
          <w:sz w:val="24"/>
          <w:szCs w:val="24"/>
          <w:lang w:val="en-CA"/>
        </w:rPr>
        <w:t xml:space="preserve"> 2017-2021</w:t>
      </w:r>
    </w:p>
    <w:p w14:paraId="650C95AC" w14:textId="77777777" w:rsidR="007E3EAF" w:rsidRPr="00077C6A" w:rsidRDefault="007E3EAF" w:rsidP="00FD1074">
      <w:pPr>
        <w:pBdr>
          <w:bottom w:val="single" w:sz="4" w:space="1" w:color="000000"/>
        </w:pBdr>
        <w:spacing w:after="0" w:line="240" w:lineRule="auto"/>
        <w:rPr>
          <w:rFonts w:ascii="Garamond" w:eastAsia="Times New Roman" w:hAnsi="Garamond" w:cs="Times New Roman"/>
          <w:b/>
          <w:sz w:val="24"/>
          <w:szCs w:val="24"/>
          <w:lang w:val="en-CA"/>
        </w:rPr>
      </w:pPr>
    </w:p>
    <w:p w14:paraId="608FAB30" w14:textId="77777777" w:rsidR="00623C78" w:rsidRDefault="00623C78" w:rsidP="00BC0615">
      <w:pPr>
        <w:pBdr>
          <w:bottom w:val="single" w:sz="4" w:space="1" w:color="000000"/>
        </w:pBdr>
        <w:spacing w:after="0" w:line="240" w:lineRule="auto"/>
        <w:rPr>
          <w:rFonts w:ascii="Garamond" w:eastAsia="Times New Roman" w:hAnsi="Garamond" w:cs="Times New Roman"/>
          <w:b/>
          <w:sz w:val="24"/>
          <w:szCs w:val="24"/>
          <w:lang w:val="en-CA"/>
        </w:rPr>
      </w:pPr>
    </w:p>
    <w:p w14:paraId="0000007D" w14:textId="73640E90" w:rsidR="00552B34" w:rsidRPr="00077C6A" w:rsidRDefault="00F23007" w:rsidP="00BC0615">
      <w:pPr>
        <w:pBdr>
          <w:bottom w:val="single" w:sz="4" w:space="1" w:color="000000"/>
        </w:pBdr>
        <w:spacing w:after="0" w:line="240" w:lineRule="auto"/>
        <w:rPr>
          <w:rFonts w:ascii="Garamond" w:eastAsia="Times New Roman" w:hAnsi="Garamond" w:cs="Times New Roman"/>
          <w:b/>
          <w:sz w:val="24"/>
          <w:szCs w:val="24"/>
          <w:lang w:val="en-CA"/>
        </w:rPr>
      </w:pPr>
      <w:r w:rsidRPr="00077C6A">
        <w:rPr>
          <w:rFonts w:ascii="Garamond" w:eastAsia="Times New Roman" w:hAnsi="Garamond" w:cs="Times New Roman"/>
          <w:b/>
          <w:sz w:val="24"/>
          <w:szCs w:val="24"/>
          <w:lang w:val="en-CA"/>
        </w:rPr>
        <w:lastRenderedPageBreak/>
        <w:t xml:space="preserve">INVITED </w:t>
      </w:r>
      <w:r w:rsidR="00F357DA" w:rsidRPr="00077C6A">
        <w:rPr>
          <w:rFonts w:ascii="Garamond" w:eastAsia="Times New Roman" w:hAnsi="Garamond" w:cs="Times New Roman"/>
          <w:b/>
          <w:sz w:val="24"/>
          <w:szCs w:val="24"/>
          <w:lang w:val="en-CA"/>
        </w:rPr>
        <w:t>PRESENTATIONS</w:t>
      </w:r>
    </w:p>
    <w:p w14:paraId="4596FEBE" w14:textId="77777777" w:rsidR="0060357C" w:rsidRDefault="0060357C" w:rsidP="00ED6491">
      <w:pPr>
        <w:spacing w:after="0" w:line="240" w:lineRule="auto"/>
        <w:rPr>
          <w:rFonts w:ascii="Garamond" w:eastAsia="Times" w:hAnsi="Garamond" w:cs="Times New Roman"/>
          <w:b/>
          <w:color w:val="212121"/>
          <w:sz w:val="24"/>
          <w:szCs w:val="24"/>
        </w:rPr>
      </w:pPr>
    </w:p>
    <w:p w14:paraId="6F0E39E9" w14:textId="77777777" w:rsidR="00ED4993" w:rsidRPr="00ED4993" w:rsidRDefault="00ED4993" w:rsidP="00BC0615">
      <w:pPr>
        <w:spacing w:after="0" w:line="240" w:lineRule="auto"/>
        <w:ind w:left="720" w:hanging="720"/>
        <w:rPr>
          <w:rFonts w:ascii="Garamond" w:eastAsia="Times" w:hAnsi="Garamond" w:cs="Times New Roman"/>
          <w:bCs/>
          <w:color w:val="212121"/>
          <w:sz w:val="24"/>
          <w:szCs w:val="24"/>
        </w:rPr>
      </w:pPr>
      <w:r w:rsidRPr="00ED4993">
        <w:rPr>
          <w:rFonts w:ascii="Garamond" w:eastAsia="Times" w:hAnsi="Garamond" w:cs="Times New Roman"/>
          <w:b/>
          <w:color w:val="212121"/>
          <w:sz w:val="24"/>
          <w:szCs w:val="24"/>
        </w:rPr>
        <w:t xml:space="preserve">Slanzi, C. M. </w:t>
      </w:r>
      <w:r w:rsidRPr="00ED4993">
        <w:rPr>
          <w:rFonts w:ascii="Garamond" w:eastAsia="Times" w:hAnsi="Garamond" w:cs="Times New Roman"/>
          <w:bCs/>
          <w:color w:val="212121"/>
          <w:sz w:val="24"/>
          <w:szCs w:val="24"/>
        </w:rPr>
        <w:t>(</w:t>
      </w:r>
      <w:proofErr w:type="gramStart"/>
      <w:r w:rsidRPr="00ED4993">
        <w:rPr>
          <w:rFonts w:ascii="Garamond" w:eastAsia="Times" w:hAnsi="Garamond" w:cs="Times New Roman"/>
          <w:bCs/>
          <w:color w:val="212121"/>
          <w:sz w:val="24"/>
          <w:szCs w:val="24"/>
        </w:rPr>
        <w:t>Oct,</w:t>
      </w:r>
      <w:proofErr w:type="gramEnd"/>
      <w:r w:rsidRPr="00ED4993">
        <w:rPr>
          <w:rFonts w:ascii="Garamond" w:eastAsia="Times" w:hAnsi="Garamond" w:cs="Times New Roman"/>
          <w:bCs/>
          <w:color w:val="212121"/>
          <w:sz w:val="24"/>
          <w:szCs w:val="24"/>
        </w:rPr>
        <w:t xml:space="preserve"> 2024). Applications of behavior analysis to public health: Guest lecture.  University of Florida, Gainesville, FL.</w:t>
      </w:r>
    </w:p>
    <w:p w14:paraId="4C66DAD7" w14:textId="6305C2C7" w:rsidR="00804B67" w:rsidRPr="00ED4993" w:rsidRDefault="00ED4993" w:rsidP="00BC0615">
      <w:pPr>
        <w:spacing w:after="0" w:line="240" w:lineRule="auto"/>
        <w:ind w:left="720" w:hanging="720"/>
        <w:rPr>
          <w:rFonts w:ascii="Garamond" w:eastAsia="Times" w:hAnsi="Garamond" w:cs="Times New Roman"/>
          <w:bCs/>
          <w:color w:val="212121"/>
          <w:sz w:val="24"/>
          <w:szCs w:val="24"/>
        </w:rPr>
      </w:pPr>
      <w:r w:rsidRPr="00ED4993">
        <w:rPr>
          <w:rFonts w:ascii="Garamond" w:eastAsia="Times" w:hAnsi="Garamond" w:cs="Times New Roman"/>
          <w:bCs/>
          <w:color w:val="212121"/>
          <w:sz w:val="24"/>
          <w:szCs w:val="24"/>
        </w:rPr>
        <w:t xml:space="preserve"> </w:t>
      </w:r>
    </w:p>
    <w:p w14:paraId="5012CAB4" w14:textId="34C81C6E" w:rsidR="00ED4993" w:rsidRPr="00ED4993" w:rsidRDefault="00804B67" w:rsidP="00ED4993">
      <w:pPr>
        <w:spacing w:after="120" w:line="240" w:lineRule="auto"/>
        <w:ind w:left="720" w:hanging="720"/>
        <w:rPr>
          <w:rFonts w:ascii="Garamond" w:hAnsi="Garamond"/>
          <w:color w:val="000000"/>
          <w:sz w:val="24"/>
          <w:szCs w:val="24"/>
        </w:rPr>
      </w:pPr>
      <w:r w:rsidRPr="00ED4993">
        <w:rPr>
          <w:rFonts w:ascii="Garamond" w:eastAsia="Times" w:hAnsi="Garamond" w:cs="Times New Roman"/>
          <w:b/>
          <w:color w:val="212121"/>
          <w:sz w:val="24"/>
          <w:szCs w:val="24"/>
        </w:rPr>
        <w:t xml:space="preserve">Slanzi, C. M., </w:t>
      </w:r>
      <w:r w:rsidRPr="00ED4993">
        <w:rPr>
          <w:rFonts w:ascii="Garamond" w:eastAsia="Times" w:hAnsi="Garamond" w:cs="Times New Roman"/>
          <w:bCs/>
          <w:color w:val="212121"/>
          <w:sz w:val="24"/>
          <w:szCs w:val="24"/>
        </w:rPr>
        <w:t>Schulz, J., &amp; Cihon, T. (</w:t>
      </w:r>
      <w:proofErr w:type="gramStart"/>
      <w:r w:rsidRPr="00ED4993">
        <w:rPr>
          <w:rFonts w:ascii="Garamond" w:eastAsia="Times" w:hAnsi="Garamond" w:cs="Times New Roman"/>
          <w:bCs/>
          <w:color w:val="212121"/>
          <w:sz w:val="24"/>
          <w:szCs w:val="24"/>
        </w:rPr>
        <w:t>May,</w:t>
      </w:r>
      <w:proofErr w:type="gramEnd"/>
      <w:r w:rsidRPr="00ED4993">
        <w:rPr>
          <w:rFonts w:ascii="Garamond" w:eastAsia="Times" w:hAnsi="Garamond" w:cs="Times New Roman"/>
          <w:bCs/>
          <w:color w:val="212121"/>
          <w:sz w:val="24"/>
          <w:szCs w:val="24"/>
        </w:rPr>
        <w:t xml:space="preserve"> 2024). </w:t>
      </w:r>
      <w:r w:rsidRPr="00ED4993">
        <w:rPr>
          <w:rFonts w:ascii="Garamond" w:hAnsi="Garamond"/>
          <w:color w:val="000000"/>
          <w:sz w:val="24"/>
          <w:szCs w:val="24"/>
        </w:rPr>
        <w:t>How to Navigate the Field of Public Health as a Behavior Analyst: A panel discussion. Association for Applied Behavior Analysis. Denver, CO.</w:t>
      </w:r>
    </w:p>
    <w:p w14:paraId="34277750" w14:textId="7632B817" w:rsidR="00944744" w:rsidRPr="00077C6A" w:rsidRDefault="00944744" w:rsidP="00BC0615">
      <w:pPr>
        <w:spacing w:after="0" w:line="240" w:lineRule="auto"/>
        <w:ind w:left="720" w:hanging="720"/>
        <w:rPr>
          <w:rFonts w:ascii="Garamond" w:eastAsia="Times" w:hAnsi="Garamond" w:cs="Times New Roman"/>
          <w:bCs/>
          <w:color w:val="212121"/>
          <w:sz w:val="24"/>
          <w:szCs w:val="24"/>
        </w:rPr>
      </w:pPr>
      <w:r w:rsidRPr="00ED4993">
        <w:rPr>
          <w:rFonts w:ascii="Garamond" w:eastAsia="Times" w:hAnsi="Garamond" w:cs="Times New Roman"/>
          <w:b/>
          <w:color w:val="212121"/>
          <w:sz w:val="24"/>
          <w:szCs w:val="24"/>
        </w:rPr>
        <w:t>Slanzi, C. M.</w:t>
      </w:r>
      <w:r w:rsidRPr="00ED4993">
        <w:rPr>
          <w:rFonts w:ascii="Garamond" w:eastAsia="Times" w:hAnsi="Garamond" w:cs="Times New Roman"/>
          <w:bCs/>
          <w:color w:val="212121"/>
          <w:sz w:val="24"/>
          <w:szCs w:val="24"/>
        </w:rPr>
        <w:t xml:space="preserve">, </w:t>
      </w:r>
      <w:proofErr w:type="spellStart"/>
      <w:r w:rsidRPr="00ED4993">
        <w:rPr>
          <w:rFonts w:ascii="Garamond" w:eastAsia="Times" w:hAnsi="Garamond" w:cs="Times New Roman"/>
          <w:bCs/>
          <w:color w:val="212121"/>
          <w:sz w:val="24"/>
          <w:szCs w:val="24"/>
        </w:rPr>
        <w:t>Wiensztok</w:t>
      </w:r>
      <w:proofErr w:type="spellEnd"/>
      <w:r w:rsidRPr="00ED4993">
        <w:rPr>
          <w:rFonts w:ascii="Garamond" w:eastAsia="Times" w:hAnsi="Garamond" w:cs="Times New Roman"/>
          <w:bCs/>
          <w:color w:val="212121"/>
          <w:sz w:val="24"/>
          <w:szCs w:val="24"/>
        </w:rPr>
        <w:t>, S., &amp; Cihon, T. (</w:t>
      </w:r>
      <w:proofErr w:type="gramStart"/>
      <w:r w:rsidRPr="00ED4993">
        <w:rPr>
          <w:rFonts w:ascii="Garamond" w:eastAsia="Times" w:hAnsi="Garamond" w:cs="Times New Roman"/>
          <w:bCs/>
          <w:color w:val="212121"/>
          <w:sz w:val="24"/>
          <w:szCs w:val="24"/>
        </w:rPr>
        <w:t>May,</w:t>
      </w:r>
      <w:proofErr w:type="gramEnd"/>
      <w:r w:rsidRPr="00ED4993">
        <w:rPr>
          <w:rFonts w:ascii="Garamond" w:eastAsia="Times" w:hAnsi="Garamond" w:cs="Times New Roman"/>
          <w:bCs/>
          <w:color w:val="212121"/>
          <w:sz w:val="24"/>
          <w:szCs w:val="24"/>
        </w:rPr>
        <w:t xml:space="preserve"> 2023). Applications of behavior analysis to</w:t>
      </w:r>
      <w:r w:rsidRPr="00077C6A">
        <w:rPr>
          <w:rFonts w:ascii="Garamond" w:eastAsia="Times" w:hAnsi="Garamond" w:cs="Times New Roman"/>
          <w:bCs/>
          <w:color w:val="212121"/>
          <w:sz w:val="24"/>
          <w:szCs w:val="24"/>
        </w:rPr>
        <w:t xml:space="preserve"> public health: A panel discussion. </w:t>
      </w:r>
      <w:r w:rsidR="006E5600" w:rsidRPr="00077C6A">
        <w:rPr>
          <w:rFonts w:ascii="Garamond" w:eastAsia="Times" w:hAnsi="Garamond" w:cs="Times New Roman"/>
          <w:bCs/>
          <w:color w:val="212121"/>
          <w:sz w:val="24"/>
          <w:szCs w:val="24"/>
        </w:rPr>
        <w:t>Association for Applied Behavior Analysis.</w:t>
      </w:r>
      <w:r w:rsidR="00C4645C" w:rsidRPr="00077C6A">
        <w:rPr>
          <w:rFonts w:ascii="Garamond" w:eastAsia="Times" w:hAnsi="Garamond" w:cs="Times New Roman"/>
          <w:bCs/>
          <w:color w:val="212121"/>
          <w:sz w:val="24"/>
          <w:szCs w:val="24"/>
        </w:rPr>
        <w:t xml:space="preserve"> Denver, CO</w:t>
      </w:r>
    </w:p>
    <w:p w14:paraId="2788C3E4" w14:textId="7D1FBE78" w:rsidR="00F52F23" w:rsidRPr="00077C6A" w:rsidRDefault="00F52F23" w:rsidP="00BC0615">
      <w:pPr>
        <w:spacing w:before="120" w:after="0" w:line="240" w:lineRule="auto"/>
        <w:ind w:left="720" w:hanging="720"/>
        <w:rPr>
          <w:rFonts w:ascii="Garamond" w:eastAsia="Times" w:hAnsi="Garamond" w:cs="Times New Roman"/>
          <w:bCs/>
          <w:color w:val="212121"/>
          <w:sz w:val="24"/>
          <w:szCs w:val="24"/>
        </w:rPr>
      </w:pPr>
      <w:r w:rsidRPr="00077C6A">
        <w:rPr>
          <w:rFonts w:ascii="Garamond" w:eastAsia="Times" w:hAnsi="Garamond" w:cs="Times New Roman"/>
          <w:b/>
          <w:color w:val="212121"/>
          <w:sz w:val="24"/>
          <w:szCs w:val="24"/>
        </w:rPr>
        <w:t xml:space="preserve">Slanzi, C. M., </w:t>
      </w:r>
      <w:r w:rsidRPr="00077C6A">
        <w:rPr>
          <w:rFonts w:ascii="Garamond" w:eastAsia="Times" w:hAnsi="Garamond" w:cs="Times New Roman"/>
          <w:bCs/>
          <w:color w:val="212121"/>
          <w:sz w:val="24"/>
          <w:szCs w:val="24"/>
        </w:rPr>
        <w:t>&amp; Salzer, M. (2023, April). Research Findings about Barriers to Inclusion in Rural Areas and Your Solutions to Addressing Them. Pennsylvania Association of Psychiatric Rehabilitation Services</w:t>
      </w:r>
      <w:r w:rsidR="007F70BF" w:rsidRPr="00077C6A">
        <w:rPr>
          <w:rFonts w:ascii="Garamond" w:eastAsia="Times" w:hAnsi="Garamond" w:cs="Times New Roman"/>
          <w:bCs/>
          <w:color w:val="212121"/>
          <w:sz w:val="24"/>
          <w:szCs w:val="24"/>
        </w:rPr>
        <w:t xml:space="preserve"> conference. Virtual conference.</w:t>
      </w:r>
    </w:p>
    <w:p w14:paraId="38DAEB10" w14:textId="1978B15C" w:rsidR="0049312A" w:rsidRPr="00077C6A" w:rsidRDefault="0049312A" w:rsidP="00BC0615">
      <w:pPr>
        <w:spacing w:before="120" w:after="0" w:line="240" w:lineRule="auto"/>
        <w:ind w:left="720" w:hanging="720"/>
        <w:rPr>
          <w:rFonts w:ascii="Garamond" w:eastAsia="Times" w:hAnsi="Garamond" w:cs="Times New Roman"/>
          <w:bCs/>
          <w:color w:val="212121"/>
          <w:sz w:val="24"/>
          <w:szCs w:val="24"/>
        </w:rPr>
      </w:pPr>
      <w:r w:rsidRPr="00077C6A">
        <w:rPr>
          <w:rFonts w:ascii="Garamond" w:eastAsia="Times" w:hAnsi="Garamond" w:cs="Times New Roman"/>
          <w:b/>
          <w:color w:val="212121"/>
          <w:sz w:val="24"/>
          <w:szCs w:val="24"/>
        </w:rPr>
        <w:t xml:space="preserve">Slanzi, C. M. </w:t>
      </w:r>
      <w:r w:rsidRPr="00077C6A">
        <w:rPr>
          <w:rFonts w:ascii="Garamond" w:eastAsia="Times" w:hAnsi="Garamond" w:cs="Times New Roman"/>
          <w:bCs/>
          <w:color w:val="212121"/>
          <w:sz w:val="24"/>
          <w:szCs w:val="24"/>
        </w:rPr>
        <w:t xml:space="preserve">(2023, March). Applications of behavior analysis to physical and mental health. University of California, Los Angeles. </w:t>
      </w:r>
      <w:r w:rsidR="007F70BF" w:rsidRPr="00077C6A">
        <w:rPr>
          <w:rFonts w:ascii="Garamond" w:eastAsia="Times" w:hAnsi="Garamond" w:cs="Times New Roman"/>
          <w:bCs/>
          <w:color w:val="212121"/>
          <w:sz w:val="24"/>
          <w:szCs w:val="24"/>
        </w:rPr>
        <w:t>Los Angeles, CA.</w:t>
      </w:r>
    </w:p>
    <w:p w14:paraId="49F9230B" w14:textId="3E8C4ADF" w:rsidR="00F52F23" w:rsidRPr="00077C6A" w:rsidRDefault="00F52F23" w:rsidP="00BC0615">
      <w:pPr>
        <w:spacing w:before="120" w:after="0" w:line="240" w:lineRule="auto"/>
        <w:ind w:left="720" w:hanging="720"/>
        <w:rPr>
          <w:rFonts w:ascii="Garamond" w:eastAsia="Times" w:hAnsi="Garamond" w:cs="Times New Roman"/>
          <w:bCs/>
          <w:color w:val="212121"/>
          <w:sz w:val="24"/>
          <w:szCs w:val="24"/>
        </w:rPr>
      </w:pPr>
      <w:r w:rsidRPr="00077C6A">
        <w:rPr>
          <w:rFonts w:ascii="Garamond" w:eastAsia="Times" w:hAnsi="Garamond" w:cs="Times New Roman"/>
          <w:b/>
          <w:color w:val="212121"/>
          <w:sz w:val="24"/>
          <w:szCs w:val="24"/>
        </w:rPr>
        <w:t xml:space="preserve">Slanzi, C. M. </w:t>
      </w:r>
      <w:r w:rsidRPr="00077C6A">
        <w:rPr>
          <w:rFonts w:ascii="Garamond" w:eastAsia="Times" w:hAnsi="Garamond" w:cs="Times New Roman"/>
          <w:bCs/>
          <w:color w:val="212121"/>
          <w:sz w:val="24"/>
          <w:szCs w:val="24"/>
        </w:rPr>
        <w:t>(2023, March) Applications of behavior analysis to physical and mental health. Rhode Island Association for Applied Behavior Analysis.</w:t>
      </w:r>
      <w:r w:rsidR="007F70BF" w:rsidRPr="00077C6A">
        <w:rPr>
          <w:rFonts w:ascii="Garamond" w:eastAsia="Times" w:hAnsi="Garamond" w:cs="Times New Roman"/>
          <w:bCs/>
          <w:color w:val="212121"/>
          <w:sz w:val="24"/>
          <w:szCs w:val="24"/>
        </w:rPr>
        <w:t xml:space="preserve"> Newark, RI.</w:t>
      </w:r>
    </w:p>
    <w:p w14:paraId="5105FF21" w14:textId="5BCAECCC" w:rsidR="00BE0715" w:rsidRPr="00077C6A" w:rsidRDefault="00BE0715" w:rsidP="00BC0615">
      <w:pPr>
        <w:spacing w:before="120" w:after="0" w:line="240" w:lineRule="auto"/>
        <w:ind w:left="720" w:hanging="720"/>
        <w:rPr>
          <w:rFonts w:ascii="Garamond" w:eastAsia="Times" w:hAnsi="Garamond" w:cs="Times New Roman"/>
          <w:bCs/>
          <w:color w:val="212121"/>
          <w:sz w:val="24"/>
          <w:szCs w:val="24"/>
        </w:rPr>
      </w:pPr>
      <w:r w:rsidRPr="00077C6A">
        <w:rPr>
          <w:rFonts w:ascii="Garamond" w:eastAsia="Times" w:hAnsi="Garamond" w:cs="Times New Roman"/>
          <w:b/>
          <w:color w:val="212121"/>
          <w:sz w:val="24"/>
          <w:szCs w:val="24"/>
        </w:rPr>
        <w:t xml:space="preserve">Slanzi, C. M. </w:t>
      </w:r>
      <w:r w:rsidRPr="00077C6A">
        <w:rPr>
          <w:rFonts w:ascii="Garamond" w:eastAsia="Times" w:hAnsi="Garamond" w:cs="Times New Roman"/>
          <w:bCs/>
          <w:color w:val="212121"/>
          <w:sz w:val="24"/>
          <w:szCs w:val="24"/>
        </w:rPr>
        <w:t xml:space="preserve">(2022, December). Applications of behavior analysis to </w:t>
      </w:r>
      <w:r w:rsidR="00E31C80" w:rsidRPr="00077C6A">
        <w:rPr>
          <w:rFonts w:ascii="Garamond" w:eastAsia="Times" w:hAnsi="Garamond" w:cs="Times New Roman"/>
          <w:bCs/>
          <w:color w:val="212121"/>
          <w:sz w:val="24"/>
          <w:szCs w:val="24"/>
        </w:rPr>
        <w:t>physical</w:t>
      </w:r>
      <w:r w:rsidRPr="00077C6A">
        <w:rPr>
          <w:rFonts w:ascii="Garamond" w:eastAsia="Times" w:hAnsi="Garamond" w:cs="Times New Roman"/>
          <w:bCs/>
          <w:color w:val="212121"/>
          <w:sz w:val="24"/>
          <w:szCs w:val="24"/>
        </w:rPr>
        <w:t xml:space="preserve"> and mental health. University of Maryland, Baltimore County.</w:t>
      </w:r>
      <w:r w:rsidR="007F70BF" w:rsidRPr="00077C6A">
        <w:rPr>
          <w:rFonts w:ascii="Garamond" w:eastAsia="Times" w:hAnsi="Garamond" w:cs="Times New Roman"/>
          <w:bCs/>
          <w:color w:val="212121"/>
          <w:sz w:val="24"/>
          <w:szCs w:val="24"/>
        </w:rPr>
        <w:t xml:space="preserve"> Baltimore, MD.</w:t>
      </w:r>
    </w:p>
    <w:p w14:paraId="79E4777C" w14:textId="0B08F4C5" w:rsidR="00B71BE7" w:rsidRPr="00077C6A" w:rsidRDefault="00B71BE7" w:rsidP="00BC0615">
      <w:pPr>
        <w:spacing w:before="120" w:after="0" w:line="240" w:lineRule="auto"/>
        <w:ind w:left="720" w:hanging="720"/>
        <w:rPr>
          <w:rFonts w:ascii="Garamond" w:eastAsia="Times" w:hAnsi="Garamond" w:cs="Times New Roman"/>
          <w:b/>
          <w:color w:val="212121"/>
          <w:sz w:val="24"/>
          <w:szCs w:val="24"/>
        </w:rPr>
      </w:pPr>
      <w:r w:rsidRPr="00077C6A">
        <w:rPr>
          <w:rFonts w:ascii="Garamond" w:eastAsia="Times" w:hAnsi="Garamond" w:cs="Times New Roman"/>
          <w:b/>
          <w:color w:val="212121"/>
          <w:sz w:val="24"/>
          <w:szCs w:val="24"/>
        </w:rPr>
        <w:t xml:space="preserve">Slanzi, C. M., </w:t>
      </w:r>
      <w:r w:rsidRPr="00077C6A">
        <w:rPr>
          <w:rFonts w:ascii="Garamond" w:eastAsia="Times" w:hAnsi="Garamond" w:cs="Times New Roman"/>
          <w:bCs/>
          <w:color w:val="212121"/>
          <w:sz w:val="24"/>
          <w:szCs w:val="24"/>
        </w:rPr>
        <w:t xml:space="preserve">Morris, S.M., Conine, D. E., &amp; </w:t>
      </w:r>
      <w:proofErr w:type="spellStart"/>
      <w:r w:rsidRPr="00077C6A">
        <w:rPr>
          <w:rFonts w:ascii="Garamond" w:eastAsia="Times" w:hAnsi="Garamond" w:cs="Times New Roman"/>
          <w:bCs/>
          <w:color w:val="212121"/>
          <w:sz w:val="24"/>
          <w:szCs w:val="24"/>
        </w:rPr>
        <w:t>Kronfli</w:t>
      </w:r>
      <w:proofErr w:type="spellEnd"/>
      <w:r w:rsidRPr="00077C6A">
        <w:rPr>
          <w:rFonts w:ascii="Garamond" w:eastAsia="Times" w:hAnsi="Garamond" w:cs="Times New Roman"/>
          <w:bCs/>
          <w:color w:val="212121"/>
          <w:sz w:val="24"/>
          <w:szCs w:val="24"/>
        </w:rPr>
        <w:t xml:space="preserve">, F. R. (2022, September). How are we doing? Inclusion and diversity in clinical practice. ADC Italia International </w:t>
      </w:r>
      <w:r w:rsidR="007F70BF" w:rsidRPr="00077C6A">
        <w:rPr>
          <w:rFonts w:ascii="Garamond" w:eastAsia="Times" w:hAnsi="Garamond" w:cs="Times New Roman"/>
          <w:bCs/>
          <w:color w:val="212121"/>
          <w:sz w:val="24"/>
          <w:szCs w:val="24"/>
        </w:rPr>
        <w:t>c</w:t>
      </w:r>
      <w:r w:rsidRPr="00077C6A">
        <w:rPr>
          <w:rFonts w:ascii="Garamond" w:eastAsia="Times" w:hAnsi="Garamond" w:cs="Times New Roman"/>
          <w:bCs/>
          <w:color w:val="212121"/>
          <w:sz w:val="24"/>
          <w:szCs w:val="24"/>
        </w:rPr>
        <w:t>onference. Palermo, Italy</w:t>
      </w:r>
    </w:p>
    <w:p w14:paraId="21BD642A" w14:textId="437861DB" w:rsidR="00BE0715" w:rsidRPr="00077C6A" w:rsidRDefault="00B71BE7" w:rsidP="00BC0615">
      <w:pPr>
        <w:spacing w:before="120" w:after="0" w:line="240" w:lineRule="auto"/>
        <w:ind w:left="720" w:hanging="720"/>
        <w:rPr>
          <w:rFonts w:ascii="Garamond" w:eastAsia="Times" w:hAnsi="Garamond" w:cs="Times New Roman"/>
          <w:bCs/>
          <w:color w:val="212121"/>
          <w:sz w:val="24"/>
          <w:szCs w:val="24"/>
          <w:lang w:val="it-IT"/>
        </w:rPr>
      </w:pPr>
      <w:r w:rsidRPr="00077C6A">
        <w:rPr>
          <w:rFonts w:ascii="Garamond" w:eastAsia="Times" w:hAnsi="Garamond" w:cs="Times New Roman"/>
          <w:b/>
          <w:color w:val="212121"/>
          <w:sz w:val="24"/>
          <w:szCs w:val="24"/>
        </w:rPr>
        <w:t xml:space="preserve">Slanzi, C. M., </w:t>
      </w:r>
      <w:r w:rsidRPr="00077C6A">
        <w:rPr>
          <w:rFonts w:ascii="Garamond" w:eastAsia="Times" w:hAnsi="Garamond" w:cs="Times New Roman"/>
          <w:bCs/>
          <w:color w:val="212121"/>
          <w:sz w:val="24"/>
          <w:szCs w:val="24"/>
        </w:rPr>
        <w:t xml:space="preserve">Morris, S.M., Conine, D. E., &amp; </w:t>
      </w:r>
      <w:proofErr w:type="spellStart"/>
      <w:r w:rsidRPr="00077C6A">
        <w:rPr>
          <w:rFonts w:ascii="Garamond" w:eastAsia="Times" w:hAnsi="Garamond" w:cs="Times New Roman"/>
          <w:bCs/>
          <w:color w:val="212121"/>
          <w:sz w:val="24"/>
          <w:szCs w:val="24"/>
        </w:rPr>
        <w:t>Kronfli</w:t>
      </w:r>
      <w:proofErr w:type="spellEnd"/>
      <w:r w:rsidRPr="00077C6A">
        <w:rPr>
          <w:rFonts w:ascii="Garamond" w:eastAsia="Times" w:hAnsi="Garamond" w:cs="Times New Roman"/>
          <w:bCs/>
          <w:color w:val="212121"/>
          <w:sz w:val="24"/>
          <w:szCs w:val="24"/>
        </w:rPr>
        <w:t xml:space="preserve">, F. R. (2022, September). Choosing reinforcers in clinical practice. </w:t>
      </w:r>
      <w:r w:rsidRPr="00077C6A">
        <w:rPr>
          <w:rFonts w:ascii="Garamond" w:eastAsia="Times" w:hAnsi="Garamond" w:cs="Times New Roman"/>
          <w:bCs/>
          <w:color w:val="212121"/>
          <w:sz w:val="24"/>
          <w:szCs w:val="24"/>
          <w:lang w:val="it-IT"/>
        </w:rPr>
        <w:t xml:space="preserve">ADC Italia International </w:t>
      </w:r>
      <w:r w:rsidR="007F70BF" w:rsidRPr="00077C6A">
        <w:rPr>
          <w:rFonts w:ascii="Garamond" w:eastAsia="Times" w:hAnsi="Garamond" w:cs="Times New Roman"/>
          <w:bCs/>
          <w:color w:val="212121"/>
          <w:sz w:val="24"/>
          <w:szCs w:val="24"/>
          <w:lang w:val="it-IT"/>
        </w:rPr>
        <w:t>c</w:t>
      </w:r>
      <w:r w:rsidRPr="00077C6A">
        <w:rPr>
          <w:rFonts w:ascii="Garamond" w:eastAsia="Times" w:hAnsi="Garamond" w:cs="Times New Roman"/>
          <w:bCs/>
          <w:color w:val="212121"/>
          <w:sz w:val="24"/>
          <w:szCs w:val="24"/>
          <w:lang w:val="it-IT"/>
        </w:rPr>
        <w:t xml:space="preserve">onference. Palermo, </w:t>
      </w:r>
      <w:proofErr w:type="spellStart"/>
      <w:r w:rsidRPr="00077C6A">
        <w:rPr>
          <w:rFonts w:ascii="Garamond" w:eastAsia="Times" w:hAnsi="Garamond" w:cs="Times New Roman"/>
          <w:bCs/>
          <w:color w:val="212121"/>
          <w:sz w:val="24"/>
          <w:szCs w:val="24"/>
          <w:lang w:val="it-IT"/>
        </w:rPr>
        <w:t>Italy</w:t>
      </w:r>
      <w:proofErr w:type="spellEnd"/>
    </w:p>
    <w:p w14:paraId="7320A475" w14:textId="05BEE951" w:rsidR="00B71BE7" w:rsidRPr="00077C6A" w:rsidRDefault="00BE0715" w:rsidP="00BC0615">
      <w:pPr>
        <w:spacing w:before="120" w:after="0" w:line="240" w:lineRule="auto"/>
        <w:ind w:left="720" w:hanging="720"/>
        <w:rPr>
          <w:rFonts w:ascii="Garamond" w:eastAsia="Times" w:hAnsi="Garamond" w:cs="Times New Roman"/>
          <w:bCs/>
          <w:color w:val="212121"/>
          <w:sz w:val="24"/>
          <w:szCs w:val="24"/>
        </w:rPr>
      </w:pPr>
      <w:r w:rsidRPr="00077C6A">
        <w:rPr>
          <w:rFonts w:ascii="Garamond" w:eastAsia="Times" w:hAnsi="Garamond" w:cs="Times New Roman"/>
          <w:b/>
          <w:color w:val="212121"/>
          <w:sz w:val="24"/>
          <w:szCs w:val="24"/>
          <w:lang w:val="it-IT"/>
        </w:rPr>
        <w:t xml:space="preserve">Slanzi, C. M. </w:t>
      </w:r>
      <w:r w:rsidRPr="00077C6A">
        <w:rPr>
          <w:rFonts w:ascii="Garamond" w:eastAsia="Times" w:hAnsi="Garamond" w:cs="Times New Roman"/>
          <w:bCs/>
          <w:color w:val="212121"/>
          <w:sz w:val="24"/>
          <w:szCs w:val="24"/>
          <w:lang w:val="it-IT"/>
        </w:rPr>
        <w:t xml:space="preserve">(2021, March). </w:t>
      </w:r>
      <w:r w:rsidRPr="00077C6A">
        <w:rPr>
          <w:rFonts w:ascii="Garamond" w:eastAsia="Times" w:hAnsi="Garamond" w:cs="Times New Roman"/>
          <w:bCs/>
          <w:color w:val="212121"/>
          <w:sz w:val="24"/>
          <w:szCs w:val="24"/>
        </w:rPr>
        <w:t>Applications of behavior analysis to public health. Rutgers University</w:t>
      </w:r>
      <w:r w:rsidR="007F70BF" w:rsidRPr="00077C6A">
        <w:rPr>
          <w:rFonts w:ascii="Garamond" w:eastAsia="Times" w:hAnsi="Garamond" w:cs="Times New Roman"/>
          <w:bCs/>
          <w:color w:val="212121"/>
          <w:sz w:val="24"/>
          <w:szCs w:val="24"/>
        </w:rPr>
        <w:t>. Virtual presentation.</w:t>
      </w:r>
      <w:r w:rsidRPr="00077C6A">
        <w:rPr>
          <w:rFonts w:ascii="Garamond" w:eastAsia="Times" w:hAnsi="Garamond" w:cs="Times New Roman"/>
          <w:bCs/>
          <w:color w:val="212121"/>
          <w:sz w:val="24"/>
          <w:szCs w:val="24"/>
        </w:rPr>
        <w:t xml:space="preserve"> </w:t>
      </w:r>
    </w:p>
    <w:p w14:paraId="0D9E5AFF" w14:textId="0809886B" w:rsidR="00854EB2" w:rsidRPr="00077C6A" w:rsidRDefault="00DC292E" w:rsidP="00BC0615">
      <w:pPr>
        <w:spacing w:before="120" w:after="0" w:line="240" w:lineRule="auto"/>
        <w:ind w:left="720" w:hanging="720"/>
        <w:rPr>
          <w:rFonts w:ascii="Garamond" w:eastAsia="Times" w:hAnsi="Garamond" w:cs="Times New Roman"/>
          <w:bCs/>
          <w:color w:val="212121"/>
          <w:sz w:val="24"/>
          <w:szCs w:val="24"/>
          <w:lang w:val="en-CA"/>
        </w:rPr>
      </w:pPr>
      <w:r w:rsidRPr="00077C6A">
        <w:rPr>
          <w:rFonts w:ascii="Garamond" w:eastAsia="Times" w:hAnsi="Garamond" w:cs="Times New Roman"/>
          <w:b/>
          <w:color w:val="212121"/>
          <w:sz w:val="24"/>
          <w:szCs w:val="24"/>
          <w:lang w:val="en-CA"/>
        </w:rPr>
        <w:t xml:space="preserve">Slanzi, C. M., </w:t>
      </w:r>
      <w:r w:rsidRPr="00077C6A">
        <w:rPr>
          <w:rFonts w:ascii="Garamond" w:eastAsia="Times" w:hAnsi="Garamond" w:cs="Times New Roman"/>
          <w:bCs/>
          <w:color w:val="212121"/>
          <w:sz w:val="24"/>
          <w:szCs w:val="24"/>
          <w:lang w:val="en-CA"/>
        </w:rPr>
        <w:t xml:space="preserve">Williams, J., Bradshaw, A., </w:t>
      </w:r>
      <w:proofErr w:type="spellStart"/>
      <w:r w:rsidRPr="00077C6A">
        <w:rPr>
          <w:rFonts w:ascii="Garamond" w:eastAsia="Times" w:hAnsi="Garamond" w:cs="Times New Roman"/>
          <w:bCs/>
          <w:color w:val="212121"/>
          <w:sz w:val="24"/>
          <w:szCs w:val="24"/>
          <w:lang w:val="en-CA"/>
        </w:rPr>
        <w:t>Gollakner</w:t>
      </w:r>
      <w:proofErr w:type="spellEnd"/>
      <w:r w:rsidRPr="00077C6A">
        <w:rPr>
          <w:rFonts w:ascii="Garamond" w:eastAsia="Times" w:hAnsi="Garamond" w:cs="Times New Roman"/>
          <w:bCs/>
          <w:color w:val="212121"/>
          <w:sz w:val="24"/>
          <w:szCs w:val="24"/>
          <w:lang w:val="en-CA"/>
        </w:rPr>
        <w:t xml:space="preserve">, R., Field, T., &amp; </w:t>
      </w:r>
      <w:proofErr w:type="spellStart"/>
      <w:r w:rsidRPr="00077C6A">
        <w:rPr>
          <w:rFonts w:ascii="Garamond" w:eastAsia="Times" w:hAnsi="Garamond" w:cs="Times New Roman"/>
          <w:bCs/>
          <w:color w:val="212121"/>
          <w:sz w:val="24"/>
          <w:szCs w:val="24"/>
          <w:lang w:val="en-CA"/>
        </w:rPr>
        <w:t>Schlakman</w:t>
      </w:r>
      <w:proofErr w:type="spellEnd"/>
      <w:r w:rsidRPr="00077C6A">
        <w:rPr>
          <w:rFonts w:ascii="Garamond" w:eastAsia="Times" w:hAnsi="Garamond" w:cs="Times New Roman"/>
          <w:bCs/>
          <w:color w:val="212121"/>
          <w:sz w:val="24"/>
          <w:szCs w:val="24"/>
          <w:lang w:val="en-CA"/>
        </w:rPr>
        <w:t>, M. (2021, February). Misinformation &amp; Public Health Panel. Emerging Pathogens Institute, University of Florida.</w:t>
      </w:r>
      <w:r w:rsidR="007F70BF" w:rsidRPr="00077C6A">
        <w:rPr>
          <w:rFonts w:ascii="Garamond" w:eastAsia="Times" w:hAnsi="Garamond" w:cs="Times New Roman"/>
          <w:bCs/>
          <w:color w:val="212121"/>
          <w:sz w:val="24"/>
          <w:szCs w:val="24"/>
          <w:lang w:val="en-CA"/>
        </w:rPr>
        <w:t xml:space="preserve"> Gainesville, FL. </w:t>
      </w:r>
    </w:p>
    <w:p w14:paraId="0000007F" w14:textId="70C328FD" w:rsidR="00552B34" w:rsidRPr="00077C6A" w:rsidRDefault="00F23007" w:rsidP="00BC0615">
      <w:pPr>
        <w:spacing w:before="120" w:after="0" w:line="240" w:lineRule="auto"/>
        <w:ind w:left="720" w:hanging="720"/>
        <w:rPr>
          <w:rFonts w:ascii="Garamond" w:eastAsia="Times" w:hAnsi="Garamond" w:cs="Times New Roman"/>
          <w:color w:val="212121"/>
          <w:sz w:val="24"/>
          <w:szCs w:val="24"/>
          <w:lang w:val="en-CA"/>
        </w:rPr>
      </w:pPr>
      <w:r w:rsidRPr="00077C6A">
        <w:rPr>
          <w:rFonts w:ascii="Garamond" w:eastAsia="Times" w:hAnsi="Garamond" w:cs="Times New Roman"/>
          <w:b/>
          <w:color w:val="212121"/>
          <w:sz w:val="24"/>
          <w:szCs w:val="24"/>
          <w:lang w:val="it-IT"/>
        </w:rPr>
        <w:t>Slanzi, C. M.</w:t>
      </w:r>
      <w:r w:rsidRPr="00077C6A">
        <w:rPr>
          <w:rFonts w:ascii="Garamond" w:eastAsia="Times" w:hAnsi="Garamond" w:cs="Times New Roman"/>
          <w:color w:val="212121"/>
          <w:sz w:val="24"/>
          <w:szCs w:val="24"/>
          <w:lang w:val="it-IT"/>
        </w:rPr>
        <w:t xml:space="preserve">, </w:t>
      </w:r>
      <w:proofErr w:type="spellStart"/>
      <w:r w:rsidRPr="00077C6A">
        <w:rPr>
          <w:rFonts w:ascii="Garamond" w:eastAsia="Times" w:hAnsi="Garamond" w:cs="Times New Roman"/>
          <w:color w:val="212121"/>
          <w:sz w:val="24"/>
          <w:szCs w:val="24"/>
          <w:lang w:val="it-IT"/>
        </w:rPr>
        <w:t>Vollmer</w:t>
      </w:r>
      <w:proofErr w:type="spellEnd"/>
      <w:r w:rsidRPr="00077C6A">
        <w:rPr>
          <w:rFonts w:ascii="Garamond" w:eastAsia="Times" w:hAnsi="Garamond" w:cs="Times New Roman"/>
          <w:color w:val="212121"/>
          <w:sz w:val="24"/>
          <w:szCs w:val="24"/>
          <w:lang w:val="it-IT"/>
        </w:rPr>
        <w:t xml:space="preserve"> T. R., &amp; </w:t>
      </w:r>
      <w:proofErr w:type="spellStart"/>
      <w:r w:rsidRPr="00077C6A">
        <w:rPr>
          <w:rFonts w:ascii="Garamond" w:eastAsia="Times" w:hAnsi="Garamond" w:cs="Times New Roman"/>
          <w:color w:val="212121"/>
          <w:sz w:val="24"/>
          <w:szCs w:val="24"/>
          <w:lang w:val="it-IT"/>
        </w:rPr>
        <w:t>DeLeon</w:t>
      </w:r>
      <w:proofErr w:type="spellEnd"/>
      <w:r w:rsidRPr="00077C6A">
        <w:rPr>
          <w:rFonts w:ascii="Garamond" w:eastAsia="Times" w:hAnsi="Garamond" w:cs="Times New Roman"/>
          <w:color w:val="212121"/>
          <w:sz w:val="24"/>
          <w:szCs w:val="24"/>
          <w:lang w:val="it-IT"/>
        </w:rPr>
        <w:t xml:space="preserve">, I. G. (2020, June). </w:t>
      </w:r>
      <w:r w:rsidRPr="00077C6A">
        <w:rPr>
          <w:rFonts w:ascii="Garamond" w:eastAsia="Times" w:hAnsi="Garamond" w:cs="Times New Roman"/>
          <w:color w:val="212121"/>
          <w:sz w:val="24"/>
          <w:szCs w:val="24"/>
          <w:lang w:val="en-CA"/>
        </w:rPr>
        <w:t>On preference and functional analysis: A panel discussion. ABA 2020 Virtual Conference.</w:t>
      </w:r>
    </w:p>
    <w:p w14:paraId="59B95972" w14:textId="0A0873FD" w:rsidR="00E22A2B" w:rsidRPr="00077C6A" w:rsidRDefault="00F23007" w:rsidP="00BC0615">
      <w:pPr>
        <w:spacing w:before="120" w:after="0" w:line="240" w:lineRule="auto"/>
        <w:ind w:left="720" w:hanging="720"/>
        <w:rPr>
          <w:rFonts w:ascii="Garamond" w:eastAsia="Times" w:hAnsi="Garamond" w:cs="Times New Roman"/>
          <w:color w:val="212121"/>
          <w:sz w:val="24"/>
          <w:szCs w:val="24"/>
          <w:lang w:val="en-CA"/>
        </w:rPr>
      </w:pPr>
      <w:r w:rsidRPr="00077C6A">
        <w:rPr>
          <w:rFonts w:ascii="Garamond" w:eastAsia="Times" w:hAnsi="Garamond" w:cs="Times New Roman"/>
          <w:b/>
          <w:color w:val="212121"/>
          <w:sz w:val="24"/>
          <w:szCs w:val="24"/>
          <w:lang w:val="en-CA"/>
        </w:rPr>
        <w:t xml:space="preserve">Slanzi, C. M., </w:t>
      </w:r>
      <w:r w:rsidRPr="00077C6A">
        <w:rPr>
          <w:rFonts w:ascii="Garamond" w:eastAsia="Times" w:hAnsi="Garamond" w:cs="Times New Roman"/>
          <w:color w:val="212121"/>
          <w:sz w:val="24"/>
          <w:szCs w:val="24"/>
          <w:lang w:val="en-CA"/>
        </w:rPr>
        <w:t>Vollmer, T. R., Conine, D. E., &amp; Carr J. E. (2020, June). A comparison of continuous and discontinuous measurement in discrete trial instruction. ABA 2020 Virtual Conference.</w:t>
      </w:r>
    </w:p>
    <w:p w14:paraId="05B275CB" w14:textId="015670FA" w:rsidR="00E96CBC" w:rsidRPr="00077C6A" w:rsidRDefault="00F23007" w:rsidP="00BC0615">
      <w:pPr>
        <w:spacing w:before="120"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val="en-CA"/>
        </w:rPr>
      </w:pPr>
      <w:r w:rsidRPr="00077C6A">
        <w:rPr>
          <w:rFonts w:ascii="Garamond" w:eastAsia="Times New Roman" w:hAnsi="Garamond" w:cs="Times New Roman"/>
          <w:b/>
          <w:color w:val="000000"/>
          <w:sz w:val="24"/>
          <w:szCs w:val="24"/>
          <w:lang w:val="en-CA"/>
        </w:rPr>
        <w:t>Slanzi, C. M.,</w:t>
      </w:r>
      <w:r w:rsidRPr="00077C6A">
        <w:rPr>
          <w:rFonts w:ascii="Garamond" w:eastAsia="Times New Roman" w:hAnsi="Garamond" w:cs="Times New Roman"/>
          <w:color w:val="000000"/>
          <w:sz w:val="24"/>
          <w:szCs w:val="24"/>
          <w:lang w:val="en-CA"/>
        </w:rPr>
        <w:t xml:space="preserve"> Vollmer, T. R., </w:t>
      </w:r>
      <w:proofErr w:type="spellStart"/>
      <w:r w:rsidRPr="00077C6A">
        <w:rPr>
          <w:rFonts w:ascii="Garamond" w:eastAsia="Times New Roman" w:hAnsi="Garamond" w:cs="Times New Roman"/>
          <w:color w:val="000000"/>
          <w:sz w:val="24"/>
          <w:szCs w:val="24"/>
          <w:lang w:val="en-CA"/>
        </w:rPr>
        <w:t>Kronfli</w:t>
      </w:r>
      <w:proofErr w:type="spellEnd"/>
      <w:r w:rsidRPr="00077C6A">
        <w:rPr>
          <w:rFonts w:ascii="Garamond" w:eastAsia="Times New Roman" w:hAnsi="Garamond" w:cs="Times New Roman"/>
          <w:color w:val="000000"/>
          <w:sz w:val="24"/>
          <w:szCs w:val="24"/>
          <w:lang w:val="en-CA"/>
        </w:rPr>
        <w:t>, F. R., &amp; Perez, B. C. (2018, July) The extended no-</w:t>
      </w:r>
      <w:r w:rsidRPr="00077C6A">
        <w:rPr>
          <w:rFonts w:ascii="Garamond" w:eastAsia="Times New Roman" w:hAnsi="Garamond" w:cs="Times New Roman"/>
          <w:color w:val="000000"/>
          <w:sz w:val="24"/>
          <w:szCs w:val="24"/>
          <w:lang w:val="en-CA"/>
        </w:rPr>
        <w:tab/>
        <w:t xml:space="preserve">interaction condition as a screening tool for behavioral function. Applied Behavior </w:t>
      </w:r>
      <w:r w:rsidRPr="00077C6A">
        <w:rPr>
          <w:rFonts w:ascii="Garamond" w:eastAsia="Times New Roman" w:hAnsi="Garamond" w:cs="Times New Roman"/>
          <w:color w:val="000000"/>
          <w:sz w:val="24"/>
          <w:szCs w:val="24"/>
          <w:lang w:val="en-CA"/>
        </w:rPr>
        <w:tab/>
        <w:t>Analysis Conference 2.0. Rome, Italy.</w:t>
      </w:r>
    </w:p>
    <w:p w14:paraId="00000085" w14:textId="16486CC1" w:rsidR="00552B34" w:rsidRPr="00077C6A" w:rsidRDefault="00F23007" w:rsidP="00BC0615">
      <w:pPr>
        <w:spacing w:before="120"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val="en-CA"/>
        </w:rPr>
      </w:pPr>
      <w:r w:rsidRPr="00077C6A">
        <w:rPr>
          <w:rFonts w:ascii="Garamond" w:eastAsia="Times New Roman" w:hAnsi="Garamond" w:cs="Times New Roman"/>
          <w:b/>
          <w:color w:val="000000"/>
          <w:sz w:val="24"/>
          <w:szCs w:val="24"/>
          <w:lang w:val="en-CA"/>
        </w:rPr>
        <w:t>Slanzi C. M</w:t>
      </w:r>
      <w:r w:rsidRPr="00077C6A">
        <w:rPr>
          <w:rFonts w:ascii="Garamond" w:eastAsia="Times New Roman" w:hAnsi="Garamond" w:cs="Times New Roman"/>
          <w:color w:val="000000"/>
          <w:sz w:val="24"/>
          <w:szCs w:val="24"/>
          <w:lang w:val="en-CA"/>
        </w:rPr>
        <w:t xml:space="preserve">., Vollmer, T. R., &amp; Fernand, J. K. (2018, July) Using within-stimulus prompts to </w:t>
      </w:r>
      <w:r w:rsidRPr="00077C6A">
        <w:rPr>
          <w:rFonts w:ascii="Garamond" w:eastAsia="Times New Roman" w:hAnsi="Garamond" w:cs="Times New Roman"/>
          <w:color w:val="000000"/>
          <w:sz w:val="24"/>
          <w:szCs w:val="24"/>
          <w:lang w:val="en-CA"/>
        </w:rPr>
        <w:tab/>
        <w:t xml:space="preserve">reduce </w:t>
      </w:r>
      <w:proofErr w:type="spellStart"/>
      <w:r w:rsidRPr="00077C6A">
        <w:rPr>
          <w:rFonts w:ascii="Garamond" w:eastAsia="Times New Roman" w:hAnsi="Garamond" w:cs="Times New Roman"/>
          <w:color w:val="000000"/>
          <w:sz w:val="24"/>
          <w:szCs w:val="24"/>
          <w:lang w:val="en-CA"/>
        </w:rPr>
        <w:t>overselectivity</w:t>
      </w:r>
      <w:proofErr w:type="spellEnd"/>
      <w:r w:rsidRPr="00077C6A">
        <w:rPr>
          <w:rFonts w:ascii="Garamond" w:eastAsia="Times New Roman" w:hAnsi="Garamond" w:cs="Times New Roman"/>
          <w:color w:val="000000"/>
          <w:sz w:val="24"/>
          <w:szCs w:val="24"/>
          <w:lang w:val="en-CA"/>
        </w:rPr>
        <w:t xml:space="preserve"> and improve question discrimination. Applied Behavior Analysis </w:t>
      </w:r>
      <w:r w:rsidRPr="00077C6A">
        <w:rPr>
          <w:rFonts w:ascii="Garamond" w:eastAsia="Times New Roman" w:hAnsi="Garamond" w:cs="Times New Roman"/>
          <w:color w:val="000000"/>
          <w:sz w:val="24"/>
          <w:szCs w:val="24"/>
          <w:lang w:val="en-CA"/>
        </w:rPr>
        <w:tab/>
        <w:t xml:space="preserve">Conference 2.0. Rome, Italy. </w:t>
      </w:r>
    </w:p>
    <w:p w14:paraId="02D4C118" w14:textId="7380F43C" w:rsidR="000B0AB4" w:rsidRPr="00077C6A" w:rsidRDefault="00F23007" w:rsidP="00BC0615">
      <w:pPr>
        <w:spacing w:before="120"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val="en-CA"/>
        </w:rPr>
      </w:pPr>
      <w:r w:rsidRPr="00077C6A">
        <w:rPr>
          <w:rFonts w:ascii="Garamond" w:eastAsia="Times New Roman" w:hAnsi="Garamond" w:cs="Times New Roman"/>
          <w:b/>
          <w:color w:val="000000"/>
          <w:sz w:val="24"/>
          <w:szCs w:val="24"/>
          <w:lang w:val="en-CA"/>
        </w:rPr>
        <w:t>Slanzi, C. M</w:t>
      </w:r>
      <w:r w:rsidRPr="00077C6A">
        <w:rPr>
          <w:rFonts w:ascii="Garamond" w:eastAsia="Times New Roman" w:hAnsi="Garamond" w:cs="Times New Roman"/>
          <w:color w:val="000000"/>
          <w:sz w:val="24"/>
          <w:szCs w:val="24"/>
          <w:lang w:val="en-CA"/>
        </w:rPr>
        <w:t xml:space="preserve">., Deshais, M. A., &amp; Vollmer, T. R. (2018, July) Imitation training in children with </w:t>
      </w:r>
      <w:r w:rsidRPr="00077C6A">
        <w:rPr>
          <w:rFonts w:ascii="Garamond" w:eastAsia="Times New Roman" w:hAnsi="Garamond" w:cs="Times New Roman"/>
          <w:color w:val="000000"/>
          <w:sz w:val="24"/>
          <w:szCs w:val="24"/>
          <w:lang w:val="en-CA"/>
        </w:rPr>
        <w:tab/>
        <w:t xml:space="preserve">ASD. Applied Behavior Analysis Conference 2.0. Rome, Italy. </w:t>
      </w:r>
    </w:p>
    <w:p w14:paraId="00000088" w14:textId="0D0E90C6" w:rsidR="00552B34" w:rsidRPr="00077C6A" w:rsidRDefault="00F23007" w:rsidP="00BC0615">
      <w:pPr>
        <w:spacing w:before="120" w:after="0" w:line="240" w:lineRule="auto"/>
        <w:rPr>
          <w:rFonts w:ascii="Garamond" w:eastAsia="Times New Roman" w:hAnsi="Garamond" w:cs="Times New Roman"/>
          <w:sz w:val="24"/>
          <w:szCs w:val="24"/>
          <w:lang w:val="en-CA"/>
        </w:rPr>
      </w:pPr>
      <w:r w:rsidRPr="00077C6A">
        <w:rPr>
          <w:rFonts w:ascii="Garamond" w:eastAsia="Times New Roman" w:hAnsi="Garamond" w:cs="Times New Roman"/>
          <w:b/>
          <w:sz w:val="24"/>
          <w:szCs w:val="24"/>
          <w:lang w:val="en-CA"/>
        </w:rPr>
        <w:lastRenderedPageBreak/>
        <w:t xml:space="preserve">Slanzi, C. M. </w:t>
      </w:r>
      <w:r w:rsidRPr="00077C6A">
        <w:rPr>
          <w:rFonts w:ascii="Garamond" w:eastAsia="Times New Roman" w:hAnsi="Garamond" w:cs="Times New Roman"/>
          <w:sz w:val="24"/>
          <w:szCs w:val="24"/>
          <w:lang w:val="en-CA"/>
        </w:rPr>
        <w:t>(2017, July)</w:t>
      </w:r>
      <w:r w:rsidRPr="00077C6A">
        <w:rPr>
          <w:rFonts w:ascii="Garamond" w:eastAsia="Times New Roman" w:hAnsi="Garamond" w:cs="Times New Roman"/>
          <w:b/>
          <w:sz w:val="24"/>
          <w:szCs w:val="24"/>
          <w:lang w:val="en-CA"/>
        </w:rPr>
        <w:t xml:space="preserve"> </w:t>
      </w:r>
      <w:r w:rsidRPr="00077C6A">
        <w:rPr>
          <w:rFonts w:ascii="Garamond" w:eastAsia="Times New Roman" w:hAnsi="Garamond" w:cs="Times New Roman"/>
          <w:sz w:val="24"/>
          <w:szCs w:val="24"/>
          <w:lang w:val="en-CA"/>
        </w:rPr>
        <w:t xml:space="preserve">Due Biscotti: Cultural Considerations in Ethics. Invited presentation </w:t>
      </w:r>
      <w:r w:rsidRPr="00077C6A">
        <w:rPr>
          <w:rFonts w:ascii="Garamond" w:eastAsia="Times New Roman" w:hAnsi="Garamond" w:cs="Times New Roman"/>
          <w:sz w:val="24"/>
          <w:szCs w:val="24"/>
          <w:lang w:val="en-CA"/>
        </w:rPr>
        <w:tab/>
        <w:t xml:space="preserve">at the International Conference of Applied Behavior Analysis, Rome, Italy. </w:t>
      </w:r>
    </w:p>
    <w:p w14:paraId="3F4B2C90" w14:textId="77777777" w:rsidR="00062BAB" w:rsidRPr="00077C6A" w:rsidRDefault="00062BAB">
      <w:pPr>
        <w:pBdr>
          <w:bottom w:val="single" w:sz="4" w:space="1" w:color="000000"/>
        </w:pBdr>
        <w:spacing w:after="0" w:line="240" w:lineRule="auto"/>
        <w:rPr>
          <w:rFonts w:ascii="Garamond" w:eastAsia="Times New Roman" w:hAnsi="Garamond" w:cs="Times New Roman"/>
          <w:b/>
          <w:sz w:val="24"/>
          <w:szCs w:val="24"/>
          <w:lang w:val="en-CA"/>
        </w:rPr>
      </w:pPr>
    </w:p>
    <w:p w14:paraId="0000008B" w14:textId="6A7C580F" w:rsidR="00552B34" w:rsidRPr="00077C6A" w:rsidRDefault="00F23007">
      <w:pPr>
        <w:pBdr>
          <w:bottom w:val="single" w:sz="4" w:space="1" w:color="000000"/>
        </w:pBdr>
        <w:spacing w:after="0" w:line="240" w:lineRule="auto"/>
        <w:rPr>
          <w:rFonts w:ascii="Garamond" w:eastAsia="Times New Roman" w:hAnsi="Garamond" w:cs="Times New Roman"/>
          <w:b/>
          <w:sz w:val="24"/>
          <w:szCs w:val="24"/>
          <w:lang w:val="en-CA"/>
        </w:rPr>
      </w:pPr>
      <w:r w:rsidRPr="00077C6A">
        <w:rPr>
          <w:rFonts w:ascii="Garamond" w:eastAsia="Times New Roman" w:hAnsi="Garamond" w:cs="Times New Roman"/>
          <w:b/>
          <w:sz w:val="24"/>
          <w:szCs w:val="24"/>
          <w:lang w:val="en-CA"/>
        </w:rPr>
        <w:t>CONFERENCE PRESENTATIONS</w:t>
      </w:r>
    </w:p>
    <w:p w14:paraId="0000008E" w14:textId="19ADD606" w:rsidR="00552B34" w:rsidRPr="00077C6A" w:rsidRDefault="00552B34">
      <w:pPr>
        <w:spacing w:after="0" w:line="240" w:lineRule="auto"/>
        <w:ind w:left="720" w:hanging="720"/>
        <w:rPr>
          <w:rFonts w:ascii="Garamond" w:eastAsia="Times" w:hAnsi="Garamond" w:cs="Times New Roman"/>
          <w:color w:val="212121"/>
          <w:sz w:val="24"/>
          <w:szCs w:val="24"/>
          <w:lang w:val="en-CA"/>
        </w:rPr>
      </w:pPr>
    </w:p>
    <w:p w14:paraId="1951B0F5" w14:textId="6E113A7D" w:rsidR="00C4645C" w:rsidRPr="00077C6A" w:rsidRDefault="00C4645C" w:rsidP="00BC0615">
      <w:pPr>
        <w:spacing w:after="0" w:line="240" w:lineRule="auto"/>
        <w:ind w:left="720" w:hanging="720"/>
        <w:rPr>
          <w:rFonts w:ascii="Garamond" w:eastAsia="Times" w:hAnsi="Garamond" w:cs="Times New Roman"/>
          <w:bCs/>
          <w:color w:val="212121"/>
          <w:sz w:val="24"/>
          <w:szCs w:val="24"/>
        </w:rPr>
      </w:pPr>
      <w:r w:rsidRPr="00077C6A">
        <w:rPr>
          <w:rFonts w:ascii="Garamond" w:eastAsia="Times" w:hAnsi="Garamond" w:cs="Times New Roman"/>
          <w:b/>
          <w:color w:val="212121"/>
          <w:sz w:val="24"/>
          <w:szCs w:val="24"/>
          <w:lang w:val="en-CA"/>
        </w:rPr>
        <w:t xml:space="preserve">Slanzi, C. M., </w:t>
      </w:r>
      <w:r w:rsidRPr="00077C6A">
        <w:rPr>
          <w:rFonts w:ascii="Garamond" w:eastAsia="Times" w:hAnsi="Garamond" w:cs="Times New Roman"/>
          <w:bCs/>
          <w:color w:val="212121"/>
          <w:sz w:val="24"/>
          <w:szCs w:val="24"/>
          <w:lang w:val="en-CA"/>
        </w:rPr>
        <w:t xml:space="preserve">Morris, S. E., Conine, D. E., </w:t>
      </w:r>
      <w:proofErr w:type="spellStart"/>
      <w:r w:rsidRPr="00077C6A">
        <w:rPr>
          <w:rFonts w:ascii="Garamond" w:eastAsia="Times" w:hAnsi="Garamond" w:cs="Times New Roman"/>
          <w:bCs/>
          <w:color w:val="212121"/>
          <w:sz w:val="24"/>
          <w:szCs w:val="24"/>
          <w:lang w:val="en-CA"/>
        </w:rPr>
        <w:t>Kronfli</w:t>
      </w:r>
      <w:proofErr w:type="spellEnd"/>
      <w:r w:rsidRPr="00077C6A">
        <w:rPr>
          <w:rFonts w:ascii="Garamond" w:eastAsia="Times" w:hAnsi="Garamond" w:cs="Times New Roman"/>
          <w:bCs/>
          <w:color w:val="212121"/>
          <w:sz w:val="24"/>
          <w:szCs w:val="24"/>
          <w:lang w:val="en-CA"/>
        </w:rPr>
        <w:t xml:space="preserve">, F. K., &amp; Salzer, M. S. (2023, May). </w:t>
      </w:r>
      <w:r w:rsidRPr="00077C6A">
        <w:rPr>
          <w:rFonts w:ascii="Garamond" w:eastAsia="Times" w:hAnsi="Garamond" w:cs="Times New Roman"/>
          <w:bCs/>
          <w:color w:val="212121"/>
          <w:sz w:val="24"/>
          <w:szCs w:val="24"/>
        </w:rPr>
        <w:t>The Medical Versus Social Model of Disability: Are We Changing Client Behavior or Creating More Inclusive Environments? Association for Applied Behavior Analysis Conference. Denver, CO.</w:t>
      </w:r>
    </w:p>
    <w:p w14:paraId="48BC9B8D" w14:textId="17D4B14A" w:rsidR="00170DA5" w:rsidRPr="00077C6A" w:rsidRDefault="00F23007" w:rsidP="00933595">
      <w:pPr>
        <w:spacing w:before="120" w:after="0" w:line="240" w:lineRule="auto"/>
        <w:ind w:left="720" w:hanging="720"/>
        <w:rPr>
          <w:rFonts w:ascii="Garamond" w:eastAsia="Times" w:hAnsi="Garamond" w:cs="Times New Roman"/>
          <w:color w:val="212121"/>
          <w:sz w:val="24"/>
          <w:szCs w:val="24"/>
          <w:lang w:val="en-CA"/>
        </w:rPr>
      </w:pPr>
      <w:r w:rsidRPr="00077C6A">
        <w:rPr>
          <w:rFonts w:ascii="Garamond" w:eastAsia="Times" w:hAnsi="Garamond" w:cs="Times New Roman"/>
          <w:b/>
          <w:color w:val="212121"/>
          <w:sz w:val="24"/>
          <w:szCs w:val="24"/>
          <w:lang w:val="en-CA"/>
        </w:rPr>
        <w:t xml:space="preserve">Slanzi, C. M., </w:t>
      </w:r>
      <w:r w:rsidRPr="00077C6A">
        <w:rPr>
          <w:rFonts w:ascii="Garamond" w:eastAsia="Times" w:hAnsi="Garamond" w:cs="Times New Roman"/>
          <w:color w:val="212121"/>
          <w:sz w:val="24"/>
          <w:szCs w:val="24"/>
          <w:lang w:val="en-CA"/>
        </w:rPr>
        <w:t xml:space="preserve">Vollmer, T. R., Conine, D. E., &amp; Carr J. E. (2019, September). A comparison of continuous and discontinuous measurement in discrete trial instruction. </w:t>
      </w:r>
      <w:r w:rsidR="00854EB2" w:rsidRPr="00077C6A">
        <w:rPr>
          <w:rFonts w:ascii="Garamond" w:eastAsia="Times" w:hAnsi="Garamond" w:cs="Times New Roman"/>
          <w:color w:val="212121"/>
          <w:sz w:val="24"/>
          <w:szCs w:val="24"/>
          <w:lang w:val="en-CA"/>
        </w:rPr>
        <w:t>Florida Association for Behavior Analysis (FABA) conference</w:t>
      </w:r>
      <w:r w:rsidR="00C4645C" w:rsidRPr="00077C6A">
        <w:rPr>
          <w:rFonts w:ascii="Garamond" w:eastAsia="Times" w:hAnsi="Garamond" w:cs="Times New Roman"/>
          <w:color w:val="212121"/>
          <w:sz w:val="24"/>
          <w:szCs w:val="24"/>
          <w:lang w:val="en-CA"/>
        </w:rPr>
        <w:t xml:space="preserve">. </w:t>
      </w:r>
      <w:r w:rsidR="00854EB2" w:rsidRPr="00077C6A">
        <w:rPr>
          <w:rFonts w:ascii="Garamond" w:eastAsia="Times" w:hAnsi="Garamond" w:cs="Times New Roman"/>
          <w:color w:val="212121"/>
          <w:sz w:val="24"/>
          <w:szCs w:val="24"/>
          <w:lang w:val="en-CA"/>
        </w:rPr>
        <w:t>Vedra Beach, FL.</w:t>
      </w:r>
    </w:p>
    <w:p w14:paraId="00000092" w14:textId="7C17DA3B" w:rsidR="00552B34" w:rsidRPr="00077C6A" w:rsidRDefault="00F23007" w:rsidP="00933595">
      <w:pPr>
        <w:spacing w:before="120" w:after="0" w:line="240" w:lineRule="auto"/>
        <w:ind w:left="720" w:hanging="720"/>
        <w:rPr>
          <w:rFonts w:ascii="Garamond" w:eastAsia="Times" w:hAnsi="Garamond" w:cs="Times New Roman"/>
          <w:color w:val="212121"/>
          <w:sz w:val="24"/>
          <w:szCs w:val="24"/>
          <w:lang w:val="en-CA"/>
        </w:rPr>
      </w:pPr>
      <w:r w:rsidRPr="00077C6A">
        <w:rPr>
          <w:rFonts w:ascii="Garamond" w:eastAsia="Times" w:hAnsi="Garamond" w:cs="Times New Roman"/>
          <w:b/>
          <w:color w:val="212121"/>
          <w:sz w:val="24"/>
          <w:szCs w:val="24"/>
          <w:lang w:val="en-CA"/>
        </w:rPr>
        <w:t>Slanzi, C. M</w:t>
      </w:r>
      <w:r w:rsidRPr="00077C6A">
        <w:rPr>
          <w:rFonts w:ascii="Garamond" w:eastAsia="Times" w:hAnsi="Garamond" w:cs="Times New Roman"/>
          <w:color w:val="212121"/>
          <w:sz w:val="24"/>
          <w:szCs w:val="24"/>
          <w:lang w:val="en-CA"/>
        </w:rPr>
        <w:t xml:space="preserve">., Vollmer, T. R., </w:t>
      </w:r>
      <w:proofErr w:type="spellStart"/>
      <w:r w:rsidRPr="00077C6A">
        <w:rPr>
          <w:rFonts w:ascii="Garamond" w:eastAsia="Times" w:hAnsi="Garamond" w:cs="Times New Roman"/>
          <w:color w:val="212121"/>
          <w:sz w:val="24"/>
          <w:szCs w:val="24"/>
          <w:lang w:val="en-CA"/>
        </w:rPr>
        <w:t>Kronfli</w:t>
      </w:r>
      <w:proofErr w:type="spellEnd"/>
      <w:r w:rsidRPr="00077C6A">
        <w:rPr>
          <w:rFonts w:ascii="Garamond" w:eastAsia="Times" w:hAnsi="Garamond" w:cs="Times New Roman"/>
          <w:color w:val="212121"/>
          <w:sz w:val="24"/>
          <w:szCs w:val="24"/>
          <w:lang w:val="en-CA"/>
        </w:rPr>
        <w:t>, F. R., &amp; Perez, B. C. (2019, May) The extended no-interaction condition as a screening for behavioral function. Association for Behavior Analysis International (ABAI) conference</w:t>
      </w:r>
      <w:r w:rsidR="00C4645C" w:rsidRPr="00077C6A">
        <w:rPr>
          <w:rFonts w:ascii="Garamond" w:eastAsia="Times" w:hAnsi="Garamond" w:cs="Times New Roman"/>
          <w:color w:val="212121"/>
          <w:sz w:val="24"/>
          <w:szCs w:val="24"/>
          <w:lang w:val="en-CA"/>
        </w:rPr>
        <w:t xml:space="preserve">. </w:t>
      </w:r>
      <w:r w:rsidRPr="00077C6A">
        <w:rPr>
          <w:rFonts w:ascii="Garamond" w:eastAsia="Times" w:hAnsi="Garamond" w:cs="Times New Roman"/>
          <w:color w:val="212121"/>
          <w:sz w:val="24"/>
          <w:szCs w:val="24"/>
          <w:lang w:val="en-CA"/>
        </w:rPr>
        <w:t xml:space="preserve">Chicago, IL. </w:t>
      </w:r>
    </w:p>
    <w:p w14:paraId="00000093" w14:textId="03E67FB0" w:rsidR="00552B34" w:rsidRPr="00077C6A" w:rsidRDefault="00F23007" w:rsidP="00933595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rPr>
          <w:rFonts w:ascii="Garamond" w:eastAsia="Times" w:hAnsi="Garamond" w:cs="Times New Roman"/>
          <w:color w:val="212121"/>
          <w:sz w:val="24"/>
          <w:szCs w:val="24"/>
          <w:lang w:val="en-CA"/>
        </w:rPr>
      </w:pPr>
      <w:r w:rsidRPr="00077C6A">
        <w:rPr>
          <w:rFonts w:ascii="Garamond" w:eastAsia="Times" w:hAnsi="Garamond" w:cs="Times New Roman"/>
          <w:color w:val="212121"/>
          <w:sz w:val="24"/>
          <w:szCs w:val="24"/>
          <w:lang w:val="en-CA"/>
        </w:rPr>
        <w:t xml:space="preserve">Grauerholz-Fisher, E. &amp; </w:t>
      </w:r>
      <w:r w:rsidRPr="00077C6A">
        <w:rPr>
          <w:rFonts w:ascii="Garamond" w:eastAsia="Times" w:hAnsi="Garamond" w:cs="Times New Roman"/>
          <w:b/>
          <w:color w:val="212121"/>
          <w:sz w:val="24"/>
          <w:szCs w:val="24"/>
          <w:lang w:val="en-CA"/>
        </w:rPr>
        <w:t>Slanzi, C. M</w:t>
      </w:r>
      <w:r w:rsidRPr="00077C6A">
        <w:rPr>
          <w:rFonts w:ascii="Garamond" w:eastAsia="Times" w:hAnsi="Garamond" w:cs="Times New Roman"/>
          <w:color w:val="212121"/>
          <w:sz w:val="24"/>
          <w:szCs w:val="24"/>
          <w:lang w:val="en-CA"/>
        </w:rPr>
        <w:t xml:space="preserve">. (2018, February) Autism and Applied Behavior Analysis. </w:t>
      </w:r>
    </w:p>
    <w:p w14:paraId="00000095" w14:textId="0B4EE4C2" w:rsidR="00552B34" w:rsidRPr="00077C6A" w:rsidRDefault="00F23007" w:rsidP="00D557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Garamond" w:eastAsia="Times" w:hAnsi="Garamond" w:cs="Times New Roman"/>
          <w:color w:val="212121"/>
          <w:sz w:val="24"/>
          <w:szCs w:val="24"/>
          <w:lang w:val="en-CA"/>
        </w:rPr>
      </w:pPr>
      <w:r w:rsidRPr="00077C6A">
        <w:rPr>
          <w:rFonts w:ascii="Garamond" w:eastAsia="Times" w:hAnsi="Garamond" w:cs="Times New Roman"/>
          <w:color w:val="212121"/>
          <w:sz w:val="24"/>
          <w:szCs w:val="24"/>
          <w:lang w:val="en-CA"/>
        </w:rPr>
        <w:t>Stronger than Stigma</w:t>
      </w:r>
      <w:r w:rsidR="00C4645C" w:rsidRPr="00077C6A">
        <w:rPr>
          <w:rFonts w:ascii="Garamond" w:eastAsia="Times" w:hAnsi="Garamond" w:cs="Times New Roman"/>
          <w:color w:val="212121"/>
          <w:sz w:val="24"/>
          <w:szCs w:val="24"/>
          <w:lang w:val="en-CA"/>
        </w:rPr>
        <w:t xml:space="preserve">. </w:t>
      </w:r>
      <w:r w:rsidRPr="00077C6A">
        <w:rPr>
          <w:rFonts w:ascii="Garamond" w:eastAsia="Times" w:hAnsi="Garamond" w:cs="Times New Roman"/>
          <w:color w:val="212121"/>
          <w:sz w:val="24"/>
          <w:szCs w:val="24"/>
          <w:lang w:val="en-CA"/>
        </w:rPr>
        <w:t>Gainesville, FL.</w:t>
      </w:r>
    </w:p>
    <w:p w14:paraId="00000098" w14:textId="0821A7EB" w:rsidR="00552B34" w:rsidRPr="00077C6A" w:rsidRDefault="00F23007" w:rsidP="00933595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720" w:hanging="720"/>
        <w:rPr>
          <w:rFonts w:ascii="Garamond" w:eastAsia="Times" w:hAnsi="Garamond" w:cs="Times New Roman"/>
          <w:color w:val="212121"/>
          <w:sz w:val="24"/>
          <w:szCs w:val="24"/>
          <w:lang w:val="en-CA"/>
        </w:rPr>
      </w:pPr>
      <w:r w:rsidRPr="00077C6A">
        <w:rPr>
          <w:rFonts w:ascii="Garamond" w:eastAsia="Times" w:hAnsi="Garamond" w:cs="Times New Roman"/>
          <w:b/>
          <w:color w:val="212121"/>
          <w:sz w:val="24"/>
          <w:szCs w:val="24"/>
          <w:lang w:val="en-CA"/>
        </w:rPr>
        <w:t>Slanzi, C. M.,</w:t>
      </w:r>
      <w:r w:rsidRPr="00077C6A">
        <w:rPr>
          <w:rFonts w:ascii="Garamond" w:eastAsia="Times" w:hAnsi="Garamond" w:cs="Times New Roman"/>
          <w:color w:val="212121"/>
          <w:sz w:val="24"/>
          <w:szCs w:val="24"/>
          <w:lang w:val="en-CA"/>
        </w:rPr>
        <w:t xml:space="preserve"> Vollmer, T. R., &amp; </w:t>
      </w:r>
      <w:proofErr w:type="spellStart"/>
      <w:r w:rsidRPr="00077C6A">
        <w:rPr>
          <w:rFonts w:ascii="Garamond" w:eastAsia="Times" w:hAnsi="Garamond" w:cs="Times New Roman"/>
          <w:color w:val="212121"/>
          <w:sz w:val="24"/>
          <w:szCs w:val="24"/>
          <w:lang w:val="en-CA"/>
        </w:rPr>
        <w:t>Kronfli</w:t>
      </w:r>
      <w:proofErr w:type="spellEnd"/>
      <w:r w:rsidRPr="00077C6A">
        <w:rPr>
          <w:rFonts w:ascii="Garamond" w:eastAsia="Times" w:hAnsi="Garamond" w:cs="Times New Roman"/>
          <w:color w:val="212121"/>
          <w:sz w:val="24"/>
          <w:szCs w:val="24"/>
          <w:lang w:val="en-CA"/>
        </w:rPr>
        <w:t>, F. R. (2018, Septembe</w:t>
      </w:r>
      <w:r w:rsidR="00DC57CD" w:rsidRPr="00077C6A">
        <w:rPr>
          <w:rFonts w:ascii="Garamond" w:eastAsia="Times" w:hAnsi="Garamond" w:cs="Times New Roman"/>
          <w:color w:val="212121"/>
          <w:sz w:val="24"/>
          <w:szCs w:val="24"/>
          <w:lang w:val="en-CA"/>
        </w:rPr>
        <w:t>r</w:t>
      </w:r>
      <w:r w:rsidRPr="00077C6A">
        <w:rPr>
          <w:rFonts w:ascii="Garamond" w:eastAsia="Times" w:hAnsi="Garamond" w:cs="Times New Roman"/>
          <w:color w:val="212121"/>
          <w:sz w:val="24"/>
          <w:szCs w:val="24"/>
          <w:lang w:val="en-CA"/>
        </w:rPr>
        <w:t xml:space="preserve">) The no-interaction condition as a screening for behavioral function. Florida Association </w:t>
      </w:r>
      <w:r w:rsidR="00DC57CD" w:rsidRPr="00077C6A">
        <w:rPr>
          <w:rFonts w:ascii="Garamond" w:eastAsia="Times" w:hAnsi="Garamond" w:cs="Times New Roman"/>
          <w:color w:val="212121"/>
          <w:sz w:val="24"/>
          <w:szCs w:val="24"/>
          <w:lang w:val="en-CA"/>
        </w:rPr>
        <w:tab/>
      </w:r>
      <w:r w:rsidRPr="00077C6A">
        <w:rPr>
          <w:rFonts w:ascii="Garamond" w:eastAsia="Times" w:hAnsi="Garamond" w:cs="Times New Roman"/>
          <w:color w:val="212121"/>
          <w:sz w:val="24"/>
          <w:szCs w:val="24"/>
          <w:lang w:val="en-CA"/>
        </w:rPr>
        <w:t>for Behavior Analysis</w:t>
      </w:r>
      <w:r w:rsidR="00C4645C" w:rsidRPr="00077C6A">
        <w:rPr>
          <w:rFonts w:ascii="Garamond" w:eastAsia="Times" w:hAnsi="Garamond" w:cs="Times New Roman"/>
          <w:color w:val="212121"/>
          <w:sz w:val="24"/>
          <w:szCs w:val="24"/>
          <w:lang w:val="en-CA"/>
        </w:rPr>
        <w:t xml:space="preserve">. </w:t>
      </w:r>
      <w:r w:rsidRPr="00077C6A">
        <w:rPr>
          <w:rFonts w:ascii="Garamond" w:eastAsia="Times" w:hAnsi="Garamond" w:cs="Times New Roman"/>
          <w:color w:val="212121"/>
          <w:sz w:val="24"/>
          <w:szCs w:val="24"/>
          <w:lang w:val="en-CA"/>
        </w:rPr>
        <w:t xml:space="preserve">Bonita Springs, FL. </w:t>
      </w:r>
    </w:p>
    <w:p w14:paraId="0000009A" w14:textId="0E339780" w:rsidR="00552B34" w:rsidRPr="00077C6A" w:rsidRDefault="00F23007" w:rsidP="00933595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rPr>
          <w:rFonts w:ascii="Garamond" w:eastAsia="Times" w:hAnsi="Garamond" w:cs="Times New Roman"/>
          <w:color w:val="212121"/>
          <w:sz w:val="24"/>
          <w:szCs w:val="24"/>
          <w:lang w:val="en-CA"/>
        </w:rPr>
      </w:pPr>
      <w:proofErr w:type="spellStart"/>
      <w:r w:rsidRPr="00077C6A">
        <w:rPr>
          <w:rFonts w:ascii="Garamond" w:eastAsia="Times" w:hAnsi="Garamond" w:cs="Times New Roman"/>
          <w:color w:val="212121"/>
          <w:sz w:val="24"/>
          <w:szCs w:val="24"/>
          <w:lang w:val="en-CA"/>
        </w:rPr>
        <w:t>Kronfli</w:t>
      </w:r>
      <w:proofErr w:type="spellEnd"/>
      <w:r w:rsidRPr="00077C6A">
        <w:rPr>
          <w:rFonts w:ascii="Garamond" w:eastAsia="Times" w:hAnsi="Garamond" w:cs="Times New Roman"/>
          <w:color w:val="212121"/>
          <w:sz w:val="24"/>
          <w:szCs w:val="24"/>
          <w:lang w:val="en-CA"/>
        </w:rPr>
        <w:t xml:space="preserve">, F. R., Grauerholz-Fisher, E., &amp; </w:t>
      </w:r>
      <w:r w:rsidRPr="00077C6A">
        <w:rPr>
          <w:rFonts w:ascii="Garamond" w:eastAsia="Times" w:hAnsi="Garamond" w:cs="Times New Roman"/>
          <w:b/>
          <w:color w:val="212121"/>
          <w:sz w:val="24"/>
          <w:szCs w:val="24"/>
          <w:lang w:val="en-CA"/>
        </w:rPr>
        <w:t>Slanzi, C. M</w:t>
      </w:r>
      <w:r w:rsidRPr="00077C6A">
        <w:rPr>
          <w:rFonts w:ascii="Garamond" w:eastAsia="Times" w:hAnsi="Garamond" w:cs="Times New Roman"/>
          <w:color w:val="212121"/>
          <w:sz w:val="24"/>
          <w:szCs w:val="24"/>
          <w:lang w:val="en-CA"/>
        </w:rPr>
        <w:t xml:space="preserve">. (2018, November) Autism and Applied </w:t>
      </w:r>
      <w:r w:rsidRPr="00077C6A">
        <w:rPr>
          <w:rFonts w:ascii="Garamond" w:eastAsia="Times" w:hAnsi="Garamond" w:cs="Times New Roman"/>
          <w:color w:val="212121"/>
          <w:sz w:val="24"/>
          <w:szCs w:val="24"/>
          <w:lang w:val="en-CA"/>
        </w:rPr>
        <w:tab/>
      </w:r>
      <w:r w:rsidRPr="00077C6A">
        <w:rPr>
          <w:rFonts w:ascii="Garamond" w:eastAsia="Times" w:hAnsi="Garamond" w:cs="Times New Roman"/>
          <w:color w:val="212121"/>
          <w:sz w:val="24"/>
          <w:szCs w:val="24"/>
          <w:lang w:val="en-CA"/>
        </w:rPr>
        <w:tab/>
        <w:t>Behavior Analysis. Stronger than Stigma</w:t>
      </w:r>
      <w:r w:rsidR="00C4645C" w:rsidRPr="00077C6A">
        <w:rPr>
          <w:rFonts w:ascii="Garamond" w:eastAsia="Times" w:hAnsi="Garamond" w:cs="Times New Roman"/>
          <w:color w:val="212121"/>
          <w:sz w:val="24"/>
          <w:szCs w:val="24"/>
          <w:lang w:val="en-CA"/>
        </w:rPr>
        <w:t xml:space="preserve">. </w:t>
      </w:r>
      <w:r w:rsidRPr="00077C6A">
        <w:rPr>
          <w:rFonts w:ascii="Garamond" w:eastAsia="Times" w:hAnsi="Garamond" w:cs="Times New Roman"/>
          <w:color w:val="212121"/>
          <w:sz w:val="24"/>
          <w:szCs w:val="24"/>
          <w:lang w:val="en-CA"/>
        </w:rPr>
        <w:t>Gainesville, FL.</w:t>
      </w:r>
      <w:r w:rsidRPr="00077C6A">
        <w:rPr>
          <w:rFonts w:ascii="Garamond" w:eastAsia="Times" w:hAnsi="Garamond" w:cs="Times New Roman"/>
          <w:color w:val="000000"/>
          <w:sz w:val="24"/>
          <w:szCs w:val="24"/>
          <w:lang w:val="en-CA"/>
        </w:rPr>
        <w:t> </w:t>
      </w:r>
    </w:p>
    <w:p w14:paraId="0000009B" w14:textId="313B2707" w:rsidR="00552B34" w:rsidRPr="00077C6A" w:rsidRDefault="00F23007" w:rsidP="00933595">
      <w:pPr>
        <w:spacing w:before="120"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val="en-CA"/>
        </w:rPr>
      </w:pPr>
      <w:r w:rsidRPr="00077C6A">
        <w:rPr>
          <w:rFonts w:ascii="Garamond" w:eastAsia="Times New Roman" w:hAnsi="Garamond" w:cs="Times New Roman"/>
          <w:color w:val="000000"/>
          <w:sz w:val="24"/>
          <w:szCs w:val="24"/>
          <w:lang w:val="en-CA"/>
        </w:rPr>
        <w:t>Vollmer, T. R.,</w:t>
      </w:r>
      <w:r w:rsidRPr="00077C6A">
        <w:rPr>
          <w:rFonts w:ascii="Garamond" w:eastAsia="Times New Roman" w:hAnsi="Garamond" w:cs="Times New Roman"/>
          <w:b/>
          <w:color w:val="000000"/>
          <w:sz w:val="24"/>
          <w:szCs w:val="24"/>
          <w:lang w:val="en-CA"/>
        </w:rPr>
        <w:t xml:space="preserve"> &amp; Slanzi, C. M.</w:t>
      </w:r>
      <w:r w:rsidRPr="00077C6A">
        <w:rPr>
          <w:rFonts w:ascii="Garamond" w:eastAsia="Times New Roman" w:hAnsi="Garamond" w:cs="Times New Roman"/>
          <w:color w:val="000000"/>
          <w:sz w:val="24"/>
          <w:szCs w:val="24"/>
          <w:lang w:val="en-CA"/>
        </w:rPr>
        <w:t xml:space="preserve"> (2018, August) On the utility of understanding behavioral </w:t>
      </w:r>
    </w:p>
    <w:p w14:paraId="2871AC43" w14:textId="726BBCA3" w:rsidR="00474C48" w:rsidRPr="00077C6A" w:rsidRDefault="00F23007" w:rsidP="00D5576E">
      <w:pPr>
        <w:spacing w:after="0" w:line="240" w:lineRule="auto"/>
        <w:ind w:firstLine="720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077C6A">
        <w:rPr>
          <w:rFonts w:ascii="Garamond" w:eastAsia="Times New Roman" w:hAnsi="Garamond" w:cs="Times New Roman"/>
          <w:color w:val="000000"/>
          <w:sz w:val="24"/>
          <w:szCs w:val="24"/>
          <w:lang w:val="en-CA"/>
        </w:rPr>
        <w:t xml:space="preserve">function. National Autism Conference, Pennsylvania State University. </w:t>
      </w:r>
      <w:r w:rsidRPr="00077C6A">
        <w:rPr>
          <w:rFonts w:ascii="Garamond" w:eastAsia="Times New Roman" w:hAnsi="Garamond" w:cs="Times New Roman"/>
          <w:color w:val="000000"/>
          <w:sz w:val="24"/>
          <w:szCs w:val="24"/>
        </w:rPr>
        <w:t xml:space="preserve">State College, PA. </w:t>
      </w:r>
    </w:p>
    <w:p w14:paraId="5C565CA1" w14:textId="029CA493" w:rsidR="00077C6A" w:rsidRPr="00177108" w:rsidRDefault="00F23007" w:rsidP="00177108">
      <w:pPr>
        <w:spacing w:before="120" w:after="0" w:line="240" w:lineRule="auto"/>
        <w:ind w:left="720" w:hanging="720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077C6A">
        <w:rPr>
          <w:rFonts w:ascii="Garamond" w:eastAsia="Times New Roman" w:hAnsi="Garamond" w:cs="Times New Roman"/>
          <w:color w:val="000000"/>
          <w:sz w:val="24"/>
          <w:szCs w:val="24"/>
        </w:rPr>
        <w:t>Vollmer, T. R., Deshais, M., Pizarro, E</w:t>
      </w:r>
      <w:r w:rsidRPr="00077C6A">
        <w:rPr>
          <w:rFonts w:ascii="Garamond" w:eastAsia="Times New Roman" w:hAnsi="Garamond" w:cs="Times New Roman"/>
          <w:b/>
          <w:color w:val="000000"/>
          <w:sz w:val="24"/>
          <w:szCs w:val="24"/>
        </w:rPr>
        <w:t>., Slanzi, C. M.,</w:t>
      </w:r>
      <w:r w:rsidRPr="00077C6A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077C6A">
        <w:rPr>
          <w:rFonts w:ascii="Garamond" w:eastAsia="Times New Roman" w:hAnsi="Garamond" w:cs="Times New Roman"/>
          <w:color w:val="000000"/>
          <w:sz w:val="24"/>
          <w:szCs w:val="24"/>
        </w:rPr>
        <w:t>Kronfli</w:t>
      </w:r>
      <w:proofErr w:type="spellEnd"/>
      <w:r w:rsidRPr="00077C6A">
        <w:rPr>
          <w:rFonts w:ascii="Garamond" w:eastAsia="Times New Roman" w:hAnsi="Garamond" w:cs="Times New Roman"/>
          <w:color w:val="000000"/>
          <w:sz w:val="24"/>
          <w:szCs w:val="24"/>
        </w:rPr>
        <w:t xml:space="preserve">, F., Slocum, S., &amp; Perez, B. </w:t>
      </w:r>
      <w:r w:rsidRPr="00077C6A">
        <w:rPr>
          <w:rFonts w:ascii="Garamond" w:eastAsia="Times New Roman" w:hAnsi="Garamond" w:cs="Times New Roman"/>
          <w:color w:val="000000"/>
          <w:sz w:val="24"/>
          <w:szCs w:val="24"/>
          <w:lang w:val="en-CA"/>
        </w:rPr>
        <w:t xml:space="preserve">(2018, July) Three benefits of a functional analysis approach. Applied Behavior Analysis in Autism 2.0 Conference. </w:t>
      </w:r>
      <w:r w:rsidRPr="00077C6A">
        <w:rPr>
          <w:rFonts w:ascii="Garamond" w:eastAsia="Times New Roman" w:hAnsi="Garamond" w:cs="Times New Roman"/>
          <w:color w:val="000000"/>
          <w:sz w:val="24"/>
          <w:szCs w:val="24"/>
        </w:rPr>
        <w:t xml:space="preserve">Rome, Italy. </w:t>
      </w:r>
    </w:p>
    <w:p w14:paraId="3E20D669" w14:textId="77777777" w:rsidR="005B7CFE" w:rsidRDefault="005B7CFE">
      <w:pPr>
        <w:pBdr>
          <w:bottom w:val="single" w:sz="4" w:space="1" w:color="000000"/>
        </w:pBdr>
        <w:spacing w:after="0" w:line="240" w:lineRule="auto"/>
        <w:rPr>
          <w:rFonts w:ascii="Garamond" w:eastAsia="Times New Roman" w:hAnsi="Garamond" w:cs="Times New Roman"/>
          <w:b/>
          <w:sz w:val="24"/>
          <w:szCs w:val="24"/>
        </w:rPr>
      </w:pPr>
    </w:p>
    <w:p w14:paraId="000000A0" w14:textId="5F28DFDC" w:rsidR="00552B34" w:rsidRPr="00077C6A" w:rsidRDefault="00F23007">
      <w:pPr>
        <w:pBdr>
          <w:bottom w:val="single" w:sz="4" w:space="1" w:color="000000"/>
        </w:pBdr>
        <w:spacing w:after="0" w:line="240" w:lineRule="auto"/>
        <w:rPr>
          <w:rFonts w:ascii="Garamond" w:eastAsia="Times New Roman" w:hAnsi="Garamond" w:cs="Times New Roman"/>
          <w:b/>
          <w:sz w:val="24"/>
          <w:szCs w:val="24"/>
        </w:rPr>
      </w:pPr>
      <w:r w:rsidRPr="00077C6A">
        <w:rPr>
          <w:rFonts w:ascii="Garamond" w:eastAsia="Times New Roman" w:hAnsi="Garamond" w:cs="Times New Roman"/>
          <w:b/>
          <w:sz w:val="24"/>
          <w:szCs w:val="24"/>
        </w:rPr>
        <w:t>POSTER PRESENTATIONS</w:t>
      </w:r>
    </w:p>
    <w:p w14:paraId="000000A1" w14:textId="77777777" w:rsidR="00552B34" w:rsidRPr="00077C6A" w:rsidRDefault="00552B34">
      <w:pPr>
        <w:spacing w:after="0" w:line="240" w:lineRule="auto"/>
        <w:rPr>
          <w:rFonts w:ascii="Garamond" w:eastAsia="Times New Roman" w:hAnsi="Garamond" w:cs="Times New Roman"/>
          <w:b/>
          <w:smallCaps/>
          <w:sz w:val="24"/>
          <w:szCs w:val="24"/>
        </w:rPr>
      </w:pPr>
    </w:p>
    <w:p w14:paraId="093CDEE8" w14:textId="43BDF024" w:rsidR="001553A6" w:rsidRPr="00077C6A" w:rsidRDefault="001553A6" w:rsidP="00933595">
      <w:pPr>
        <w:spacing w:after="0" w:line="240" w:lineRule="auto"/>
        <w:ind w:left="720" w:hanging="720"/>
        <w:rPr>
          <w:rFonts w:ascii="Garamond" w:eastAsia="Times" w:hAnsi="Garamond" w:cs="Times New Roman"/>
          <w:color w:val="212121"/>
          <w:sz w:val="24"/>
          <w:szCs w:val="24"/>
          <w:lang w:val="en-CA"/>
        </w:rPr>
      </w:pPr>
      <w:r w:rsidRPr="00077C6A">
        <w:rPr>
          <w:rFonts w:ascii="Garamond" w:eastAsia="Times" w:hAnsi="Garamond" w:cs="Times New Roman"/>
          <w:color w:val="000000"/>
          <w:sz w:val="24"/>
          <w:szCs w:val="24"/>
        </w:rPr>
        <w:t xml:space="preserve">Schieber, E., </w:t>
      </w:r>
      <w:r w:rsidRPr="00077C6A">
        <w:rPr>
          <w:rFonts w:ascii="Garamond" w:eastAsia="Times" w:hAnsi="Garamond" w:cs="Times New Roman"/>
          <w:b/>
          <w:bCs/>
          <w:color w:val="000000"/>
          <w:sz w:val="24"/>
          <w:szCs w:val="24"/>
        </w:rPr>
        <w:t>Slanzi, C. M</w:t>
      </w:r>
      <w:r w:rsidRPr="00077C6A">
        <w:rPr>
          <w:rFonts w:ascii="Garamond" w:eastAsia="Times" w:hAnsi="Garamond" w:cs="Times New Roman"/>
          <w:color w:val="000000"/>
          <w:sz w:val="24"/>
          <w:szCs w:val="24"/>
        </w:rPr>
        <w:t xml:space="preserve">., Liang, S., </w:t>
      </w:r>
      <w:proofErr w:type="spellStart"/>
      <w:r w:rsidRPr="00077C6A">
        <w:rPr>
          <w:rFonts w:ascii="Garamond" w:eastAsia="Times" w:hAnsi="Garamond" w:cs="Times New Roman"/>
          <w:color w:val="000000"/>
          <w:sz w:val="24"/>
          <w:szCs w:val="24"/>
        </w:rPr>
        <w:t>Havelaar</w:t>
      </w:r>
      <w:proofErr w:type="spellEnd"/>
      <w:r w:rsidRPr="00077C6A">
        <w:rPr>
          <w:rFonts w:ascii="Garamond" w:eastAsia="Times" w:hAnsi="Garamond" w:cs="Times New Roman"/>
          <w:color w:val="000000"/>
          <w:sz w:val="24"/>
          <w:szCs w:val="24"/>
        </w:rPr>
        <w:t xml:space="preserve">, A. H., Mohammed, A. I., &amp; McKune, S. L. (2021, May). Behavioral observation training of local enumerators for observing exposure of young children to </w:t>
      </w:r>
      <w:r w:rsidRPr="00077C6A">
        <w:rPr>
          <w:rFonts w:ascii="Garamond" w:eastAsia="Times" w:hAnsi="Garamond" w:cs="Times New Roman"/>
          <w:i/>
          <w:iCs/>
          <w:color w:val="000000"/>
          <w:sz w:val="24"/>
          <w:szCs w:val="24"/>
        </w:rPr>
        <w:t xml:space="preserve">Campylobacter </w:t>
      </w:r>
      <w:r w:rsidRPr="00077C6A">
        <w:rPr>
          <w:rFonts w:ascii="Garamond" w:eastAsia="Times" w:hAnsi="Garamond" w:cs="Times New Roman"/>
          <w:color w:val="000000"/>
          <w:sz w:val="24"/>
          <w:szCs w:val="24"/>
        </w:rPr>
        <w:t>in Ethiopia.</w:t>
      </w:r>
      <w:r w:rsidRPr="00077C6A">
        <w:rPr>
          <w:rFonts w:ascii="Garamond" w:eastAsia="Times" w:hAnsi="Garamond" w:cs="Times New Roman"/>
          <w:color w:val="212121"/>
          <w:sz w:val="24"/>
          <w:szCs w:val="24"/>
          <w:lang w:val="en-CA"/>
        </w:rPr>
        <w:t xml:space="preserve"> Presented at the annual Association for Behavior Analysis International virtual conference.</w:t>
      </w:r>
    </w:p>
    <w:p w14:paraId="7AF3CE60" w14:textId="7518DCF6" w:rsidR="00FA0998" w:rsidRPr="00077C6A" w:rsidRDefault="00F23007" w:rsidP="00933595">
      <w:pPr>
        <w:spacing w:before="120" w:after="0" w:line="240" w:lineRule="auto"/>
        <w:ind w:left="720" w:hanging="720"/>
        <w:rPr>
          <w:rFonts w:ascii="Garamond" w:eastAsia="Times" w:hAnsi="Garamond" w:cs="Times New Roman"/>
          <w:color w:val="000000"/>
          <w:sz w:val="24"/>
          <w:szCs w:val="24"/>
          <w:lang w:val="en-CA"/>
        </w:rPr>
      </w:pPr>
      <w:proofErr w:type="spellStart"/>
      <w:r w:rsidRPr="00077C6A">
        <w:rPr>
          <w:rFonts w:ascii="Garamond" w:eastAsia="Times" w:hAnsi="Garamond" w:cs="Times New Roman"/>
          <w:color w:val="000000"/>
          <w:sz w:val="24"/>
          <w:szCs w:val="24"/>
          <w:lang w:val="it-IT"/>
        </w:rPr>
        <w:t>Dela</w:t>
      </w:r>
      <w:proofErr w:type="spellEnd"/>
      <w:r w:rsidRPr="00077C6A">
        <w:rPr>
          <w:rFonts w:ascii="Garamond" w:eastAsia="Times" w:hAnsi="Garamond" w:cs="Times New Roman"/>
          <w:color w:val="000000"/>
          <w:sz w:val="24"/>
          <w:szCs w:val="24"/>
          <w:lang w:val="it-IT"/>
        </w:rPr>
        <w:t xml:space="preserve"> Rosa, C., </w:t>
      </w:r>
      <w:r w:rsidRPr="00077C6A">
        <w:rPr>
          <w:rFonts w:ascii="Garamond" w:eastAsia="Times" w:hAnsi="Garamond" w:cs="Times New Roman"/>
          <w:b/>
          <w:color w:val="000000"/>
          <w:sz w:val="24"/>
          <w:szCs w:val="24"/>
          <w:lang w:val="it-IT"/>
        </w:rPr>
        <w:t>Slanzi, C. M</w:t>
      </w:r>
      <w:r w:rsidRPr="00077C6A">
        <w:rPr>
          <w:rFonts w:ascii="Garamond" w:eastAsia="Times" w:hAnsi="Garamond" w:cs="Times New Roman"/>
          <w:color w:val="000000"/>
          <w:sz w:val="24"/>
          <w:szCs w:val="24"/>
          <w:lang w:val="it-IT"/>
        </w:rPr>
        <w:t xml:space="preserve">., Conine, D. E., </w:t>
      </w:r>
      <w:proofErr w:type="spellStart"/>
      <w:r w:rsidRPr="00077C6A">
        <w:rPr>
          <w:rFonts w:ascii="Garamond" w:eastAsia="Times" w:hAnsi="Garamond" w:cs="Times New Roman"/>
          <w:color w:val="000000"/>
          <w:sz w:val="24"/>
          <w:szCs w:val="24"/>
          <w:lang w:val="it-IT"/>
        </w:rPr>
        <w:t>Vollmer</w:t>
      </w:r>
      <w:proofErr w:type="spellEnd"/>
      <w:r w:rsidRPr="00077C6A">
        <w:rPr>
          <w:rFonts w:ascii="Garamond" w:eastAsia="Times" w:hAnsi="Garamond" w:cs="Times New Roman"/>
          <w:color w:val="000000"/>
          <w:sz w:val="24"/>
          <w:szCs w:val="24"/>
          <w:lang w:val="it-IT"/>
        </w:rPr>
        <w:t xml:space="preserve">, T. R., &amp; Carr, J. E. (2019, </w:t>
      </w:r>
      <w:proofErr w:type="spellStart"/>
      <w:r w:rsidRPr="00077C6A">
        <w:rPr>
          <w:rFonts w:ascii="Garamond" w:eastAsia="Times" w:hAnsi="Garamond" w:cs="Times New Roman"/>
          <w:color w:val="000000"/>
          <w:sz w:val="24"/>
          <w:szCs w:val="24"/>
          <w:lang w:val="it-IT"/>
        </w:rPr>
        <w:t>May</w:t>
      </w:r>
      <w:proofErr w:type="spellEnd"/>
      <w:r w:rsidRPr="00077C6A">
        <w:rPr>
          <w:rFonts w:ascii="Garamond" w:eastAsia="Times" w:hAnsi="Garamond" w:cs="Times New Roman"/>
          <w:color w:val="000000"/>
          <w:sz w:val="24"/>
          <w:szCs w:val="24"/>
          <w:lang w:val="it-IT"/>
        </w:rPr>
        <w:t xml:space="preserve">). </w:t>
      </w:r>
      <w:r w:rsidRPr="00077C6A">
        <w:rPr>
          <w:rFonts w:ascii="Garamond" w:eastAsia="Times" w:hAnsi="Garamond" w:cs="Times New Roman"/>
          <w:color w:val="000000"/>
          <w:sz w:val="24"/>
          <w:szCs w:val="24"/>
          <w:lang w:val="en-CA"/>
        </w:rPr>
        <w:t xml:space="preserve">A comparison of continuous and discontinuous measurement on acquisition rate and skill </w:t>
      </w:r>
    </w:p>
    <w:p w14:paraId="000000A3" w14:textId="338D0C41" w:rsidR="00552B34" w:rsidRPr="00077C6A" w:rsidRDefault="00F23007" w:rsidP="00D5576E">
      <w:pPr>
        <w:spacing w:after="0" w:line="240" w:lineRule="auto"/>
        <w:ind w:left="720"/>
        <w:rPr>
          <w:rFonts w:ascii="Garamond" w:eastAsia="Times" w:hAnsi="Garamond" w:cs="Times New Roman"/>
          <w:color w:val="212121"/>
          <w:sz w:val="24"/>
          <w:szCs w:val="24"/>
          <w:lang w:val="en-CA"/>
        </w:rPr>
      </w:pPr>
      <w:r w:rsidRPr="00077C6A">
        <w:rPr>
          <w:rFonts w:ascii="Garamond" w:eastAsia="Times" w:hAnsi="Garamond" w:cs="Times New Roman"/>
          <w:color w:val="000000"/>
          <w:sz w:val="24"/>
          <w:szCs w:val="24"/>
          <w:lang w:val="en-CA"/>
        </w:rPr>
        <w:t xml:space="preserve">maintenance </w:t>
      </w:r>
      <w:r w:rsidRPr="00077C6A">
        <w:rPr>
          <w:rFonts w:ascii="Garamond" w:eastAsia="Times" w:hAnsi="Garamond" w:cs="Times New Roman"/>
          <w:color w:val="212121"/>
          <w:sz w:val="24"/>
          <w:szCs w:val="24"/>
          <w:lang w:val="en-CA"/>
        </w:rPr>
        <w:t>Presented at the annual Association for Behavior Analysis International conference in Chicago, IL.</w:t>
      </w:r>
    </w:p>
    <w:p w14:paraId="000000A4" w14:textId="77777777" w:rsidR="00552B34" w:rsidRPr="00077C6A" w:rsidRDefault="00F23007" w:rsidP="00933595">
      <w:pPr>
        <w:spacing w:before="120" w:after="0" w:line="240" w:lineRule="auto"/>
        <w:rPr>
          <w:rFonts w:ascii="Garamond" w:eastAsia="Times" w:hAnsi="Garamond" w:cs="Times New Roman"/>
          <w:color w:val="000000"/>
          <w:sz w:val="24"/>
          <w:szCs w:val="24"/>
          <w:lang w:val="en-CA"/>
        </w:rPr>
      </w:pPr>
      <w:r w:rsidRPr="00077C6A">
        <w:rPr>
          <w:rFonts w:ascii="Garamond" w:eastAsia="Times" w:hAnsi="Garamond" w:cs="Times New Roman"/>
          <w:color w:val="000000"/>
          <w:sz w:val="24"/>
          <w:szCs w:val="24"/>
          <w:lang w:val="en-CA"/>
        </w:rPr>
        <w:t xml:space="preserve">Khan, F., </w:t>
      </w:r>
      <w:r w:rsidRPr="00077C6A">
        <w:rPr>
          <w:rFonts w:ascii="Garamond" w:eastAsia="Times" w:hAnsi="Garamond" w:cs="Times New Roman"/>
          <w:b/>
          <w:color w:val="000000"/>
          <w:sz w:val="24"/>
          <w:szCs w:val="24"/>
          <w:lang w:val="en-CA"/>
        </w:rPr>
        <w:t>Slanzi, C. M.,</w:t>
      </w:r>
      <w:r w:rsidRPr="00077C6A">
        <w:rPr>
          <w:rFonts w:ascii="Garamond" w:eastAsia="Times" w:hAnsi="Garamond" w:cs="Times New Roman"/>
          <w:color w:val="000000"/>
          <w:sz w:val="24"/>
          <w:szCs w:val="24"/>
          <w:lang w:val="en-CA"/>
        </w:rPr>
        <w:t xml:space="preserve"> &amp; Vollmer, T. R. (2019, May). Effects of reinforcer variation on skill </w:t>
      </w:r>
    </w:p>
    <w:p w14:paraId="6D949BB0" w14:textId="68B27E80" w:rsidR="00000649" w:rsidRPr="00077C6A" w:rsidRDefault="00F23007" w:rsidP="00D5576E">
      <w:pPr>
        <w:spacing w:after="0" w:line="240" w:lineRule="auto"/>
        <w:ind w:left="720"/>
        <w:rPr>
          <w:rFonts w:ascii="Garamond" w:eastAsia="Times" w:hAnsi="Garamond" w:cs="Times New Roman"/>
          <w:color w:val="212121"/>
          <w:sz w:val="24"/>
          <w:szCs w:val="24"/>
          <w:lang w:val="en-CA"/>
        </w:rPr>
      </w:pPr>
      <w:r w:rsidRPr="00077C6A">
        <w:rPr>
          <w:rFonts w:ascii="Garamond" w:eastAsia="Times" w:hAnsi="Garamond" w:cs="Times New Roman"/>
          <w:color w:val="000000"/>
          <w:sz w:val="24"/>
          <w:szCs w:val="24"/>
          <w:lang w:val="en-CA"/>
        </w:rPr>
        <w:t xml:space="preserve">acquisition. </w:t>
      </w:r>
      <w:r w:rsidRPr="00077C6A">
        <w:rPr>
          <w:rFonts w:ascii="Garamond" w:eastAsia="Times" w:hAnsi="Garamond" w:cs="Times New Roman"/>
          <w:color w:val="212121"/>
          <w:sz w:val="24"/>
          <w:szCs w:val="24"/>
          <w:lang w:val="en-CA"/>
        </w:rPr>
        <w:t>Presented at the annual Association for Behavior Analysis International conference in Chicago, IL</w:t>
      </w:r>
    </w:p>
    <w:p w14:paraId="07F7B309" w14:textId="647A9B87" w:rsidR="00D16B40" w:rsidRPr="00623C78" w:rsidRDefault="00F23007" w:rsidP="00623C78">
      <w:pPr>
        <w:spacing w:before="120" w:after="0" w:line="240" w:lineRule="auto"/>
        <w:ind w:left="720" w:hanging="720"/>
        <w:rPr>
          <w:rFonts w:ascii="Garamond" w:eastAsia="Times New Roman" w:hAnsi="Garamond" w:cs="Times New Roman"/>
          <w:sz w:val="24"/>
          <w:szCs w:val="24"/>
          <w:lang w:val="en-CA"/>
        </w:rPr>
      </w:pPr>
      <w:r w:rsidRPr="00077C6A">
        <w:rPr>
          <w:rFonts w:ascii="Garamond" w:eastAsia="Times New Roman" w:hAnsi="Garamond" w:cs="Times New Roman"/>
          <w:sz w:val="24"/>
          <w:szCs w:val="24"/>
          <w:lang w:val="it-IT"/>
        </w:rPr>
        <w:lastRenderedPageBreak/>
        <w:t xml:space="preserve">D’Angelo, G., </w:t>
      </w:r>
      <w:r w:rsidRPr="00077C6A">
        <w:rPr>
          <w:rFonts w:ascii="Garamond" w:eastAsia="Times New Roman" w:hAnsi="Garamond" w:cs="Times New Roman"/>
          <w:b/>
          <w:sz w:val="24"/>
          <w:szCs w:val="24"/>
          <w:lang w:val="it-IT"/>
        </w:rPr>
        <w:t>Slanzi, C. M.,</w:t>
      </w:r>
      <w:r w:rsidRPr="00077C6A">
        <w:rPr>
          <w:rFonts w:ascii="Garamond" w:eastAsia="Times New Roman" w:hAnsi="Garamond" w:cs="Times New Roman"/>
          <w:sz w:val="24"/>
          <w:szCs w:val="24"/>
          <w:lang w:val="it-IT"/>
        </w:rPr>
        <w:t xml:space="preserve"> Graziano, M., Conine, D. E., &amp; </w:t>
      </w:r>
      <w:proofErr w:type="spellStart"/>
      <w:r w:rsidRPr="00077C6A">
        <w:rPr>
          <w:rFonts w:ascii="Garamond" w:eastAsia="Times New Roman" w:hAnsi="Garamond" w:cs="Times New Roman"/>
          <w:sz w:val="24"/>
          <w:szCs w:val="24"/>
          <w:lang w:val="it-IT"/>
        </w:rPr>
        <w:t>Vollmer</w:t>
      </w:r>
      <w:proofErr w:type="spellEnd"/>
      <w:r w:rsidRPr="00077C6A">
        <w:rPr>
          <w:rFonts w:ascii="Garamond" w:eastAsia="Times New Roman" w:hAnsi="Garamond" w:cs="Times New Roman"/>
          <w:sz w:val="24"/>
          <w:szCs w:val="24"/>
          <w:lang w:val="it-IT"/>
        </w:rPr>
        <w:t xml:space="preserve">, T. R. (2019, </w:t>
      </w:r>
      <w:proofErr w:type="spellStart"/>
      <w:r w:rsidRPr="00077C6A">
        <w:rPr>
          <w:rFonts w:ascii="Garamond" w:eastAsia="Times New Roman" w:hAnsi="Garamond" w:cs="Times New Roman"/>
          <w:sz w:val="24"/>
          <w:szCs w:val="24"/>
          <w:lang w:val="it-IT"/>
        </w:rPr>
        <w:t>May</w:t>
      </w:r>
      <w:proofErr w:type="spellEnd"/>
      <w:r w:rsidRPr="00077C6A">
        <w:rPr>
          <w:rFonts w:ascii="Garamond" w:eastAsia="Times New Roman" w:hAnsi="Garamond" w:cs="Times New Roman"/>
          <w:sz w:val="24"/>
          <w:szCs w:val="24"/>
          <w:lang w:val="it-IT"/>
        </w:rPr>
        <w:t xml:space="preserve">). </w:t>
      </w:r>
      <w:r w:rsidRPr="00077C6A">
        <w:rPr>
          <w:rFonts w:ascii="Garamond" w:eastAsia="Times New Roman" w:hAnsi="Garamond" w:cs="Times New Roman"/>
          <w:sz w:val="24"/>
          <w:szCs w:val="24"/>
          <w:lang w:val="en-CA"/>
        </w:rPr>
        <w:t xml:space="preserve">Relative preferences for edible and leisure stimuli in children with autism: A replication in Italy. </w:t>
      </w:r>
      <w:r w:rsidRPr="00077C6A">
        <w:rPr>
          <w:rFonts w:ascii="Garamond" w:eastAsia="Times New Roman" w:hAnsi="Garamond" w:cs="Times New Roman"/>
          <w:color w:val="212121"/>
          <w:sz w:val="24"/>
          <w:szCs w:val="24"/>
          <w:lang w:val="en-CA"/>
        </w:rPr>
        <w:t>Association for Behavior Analysis International conference</w:t>
      </w:r>
      <w:r w:rsidR="00C4645C" w:rsidRPr="00077C6A">
        <w:rPr>
          <w:rFonts w:ascii="Garamond" w:eastAsia="Times New Roman" w:hAnsi="Garamond" w:cs="Times New Roman"/>
          <w:color w:val="212121"/>
          <w:sz w:val="24"/>
          <w:szCs w:val="24"/>
          <w:lang w:val="en-CA"/>
        </w:rPr>
        <w:t xml:space="preserve">. </w:t>
      </w:r>
      <w:r w:rsidRPr="00077C6A">
        <w:rPr>
          <w:rFonts w:ascii="Garamond" w:eastAsia="Times New Roman" w:hAnsi="Garamond" w:cs="Times New Roman"/>
          <w:color w:val="212121"/>
          <w:sz w:val="24"/>
          <w:szCs w:val="24"/>
          <w:lang w:val="en-CA"/>
        </w:rPr>
        <w:t>Chicago, IL.</w:t>
      </w:r>
    </w:p>
    <w:p w14:paraId="30C88DEA" w14:textId="77777777" w:rsidR="00D16B40" w:rsidRDefault="00D16B40">
      <w:pPr>
        <w:pBdr>
          <w:bottom w:val="single" w:sz="4" w:space="1" w:color="000000"/>
        </w:pBdr>
        <w:spacing w:after="0" w:line="240" w:lineRule="auto"/>
        <w:rPr>
          <w:rFonts w:ascii="Garamond" w:eastAsia="Times New Roman" w:hAnsi="Garamond" w:cs="Times New Roman"/>
          <w:b/>
          <w:sz w:val="24"/>
          <w:szCs w:val="24"/>
          <w:lang w:val="en-CA"/>
        </w:rPr>
      </w:pPr>
    </w:p>
    <w:p w14:paraId="000000AB" w14:textId="449C0715" w:rsidR="00552B34" w:rsidRPr="00077C6A" w:rsidRDefault="00F23007">
      <w:pPr>
        <w:pBdr>
          <w:bottom w:val="single" w:sz="4" w:space="1" w:color="000000"/>
        </w:pBdr>
        <w:spacing w:after="0" w:line="240" w:lineRule="auto"/>
        <w:rPr>
          <w:rFonts w:ascii="Garamond" w:eastAsia="Times New Roman" w:hAnsi="Garamond" w:cs="Times New Roman"/>
          <w:b/>
          <w:sz w:val="24"/>
          <w:szCs w:val="24"/>
          <w:lang w:val="en-CA"/>
        </w:rPr>
      </w:pPr>
      <w:r w:rsidRPr="00077C6A">
        <w:rPr>
          <w:rFonts w:ascii="Garamond" w:eastAsia="Times New Roman" w:hAnsi="Garamond" w:cs="Times New Roman"/>
          <w:b/>
          <w:sz w:val="24"/>
          <w:szCs w:val="24"/>
          <w:lang w:val="en-CA"/>
        </w:rPr>
        <w:t>WORKSHOPS AND TRAININGS</w:t>
      </w:r>
    </w:p>
    <w:p w14:paraId="000000AC" w14:textId="77777777" w:rsidR="00552B34" w:rsidRPr="00077C6A" w:rsidRDefault="00552B34">
      <w:pPr>
        <w:spacing w:after="0" w:line="240" w:lineRule="auto"/>
        <w:rPr>
          <w:rFonts w:ascii="Garamond" w:eastAsia="Times New Roman" w:hAnsi="Garamond" w:cs="Times New Roman"/>
          <w:b/>
          <w:sz w:val="24"/>
          <w:szCs w:val="24"/>
          <w:lang w:val="en-CA"/>
        </w:rPr>
      </w:pPr>
    </w:p>
    <w:p w14:paraId="1E34242F" w14:textId="7D0D7C68" w:rsidR="00170DA5" w:rsidRPr="00077C6A" w:rsidRDefault="00F23007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val="en-CA"/>
        </w:rPr>
      </w:pPr>
      <w:r w:rsidRPr="00077C6A">
        <w:rPr>
          <w:rFonts w:ascii="Garamond" w:eastAsia="Times New Roman" w:hAnsi="Garamond" w:cs="Times New Roman"/>
          <w:b/>
          <w:sz w:val="24"/>
          <w:szCs w:val="24"/>
          <w:lang w:val="en-CA"/>
        </w:rPr>
        <w:t xml:space="preserve">Slanzi, C.M. </w:t>
      </w:r>
      <w:r w:rsidRPr="00077C6A">
        <w:rPr>
          <w:rFonts w:ascii="Garamond" w:eastAsia="Times New Roman" w:hAnsi="Garamond" w:cs="Times New Roman"/>
          <w:sz w:val="24"/>
          <w:szCs w:val="24"/>
          <w:lang w:val="en-CA"/>
        </w:rPr>
        <w:t xml:space="preserve">The Verbal Behavior and Milestones Assessment and Placement Program, </w:t>
      </w:r>
      <w:r w:rsidRPr="00077C6A">
        <w:rPr>
          <w:rFonts w:ascii="Garamond" w:eastAsia="Times New Roman" w:hAnsi="Garamond" w:cs="Times New Roman"/>
          <w:sz w:val="24"/>
          <w:szCs w:val="24"/>
          <w:lang w:val="en-CA"/>
        </w:rPr>
        <w:tab/>
      </w:r>
      <w:proofErr w:type="spellStart"/>
      <w:r w:rsidRPr="00077C6A">
        <w:rPr>
          <w:rFonts w:ascii="Garamond" w:eastAsia="Times New Roman" w:hAnsi="Garamond" w:cs="Times New Roman"/>
          <w:sz w:val="24"/>
          <w:szCs w:val="24"/>
          <w:lang w:val="en-CA"/>
        </w:rPr>
        <w:t>Associazione</w:t>
      </w:r>
      <w:proofErr w:type="spellEnd"/>
      <w:r w:rsidRPr="00077C6A">
        <w:rPr>
          <w:rFonts w:ascii="Garamond" w:eastAsia="Times New Roman" w:hAnsi="Garamond" w:cs="Times New Roman"/>
          <w:sz w:val="24"/>
          <w:szCs w:val="24"/>
          <w:lang w:val="en-CA"/>
        </w:rPr>
        <w:t xml:space="preserve"> Dalla Luna, Bari, Italy, 2019, December</w:t>
      </w:r>
    </w:p>
    <w:p w14:paraId="000000B0" w14:textId="096A927A" w:rsidR="00552B34" w:rsidRPr="00077C6A" w:rsidRDefault="00F23007" w:rsidP="00933595">
      <w:pPr>
        <w:spacing w:before="120" w:after="0" w:line="240" w:lineRule="auto"/>
        <w:rPr>
          <w:rFonts w:ascii="Garamond" w:eastAsia="Times New Roman" w:hAnsi="Garamond" w:cs="Times New Roman"/>
          <w:sz w:val="24"/>
          <w:szCs w:val="24"/>
          <w:lang w:val="en-CA"/>
        </w:rPr>
      </w:pPr>
      <w:r w:rsidRPr="00077C6A">
        <w:rPr>
          <w:rFonts w:ascii="Garamond" w:eastAsia="Times New Roman" w:hAnsi="Garamond" w:cs="Times New Roman"/>
          <w:b/>
          <w:sz w:val="24"/>
          <w:szCs w:val="24"/>
          <w:lang w:val="en-CA"/>
        </w:rPr>
        <w:t xml:space="preserve">Slanzi, C. M. </w:t>
      </w:r>
      <w:r w:rsidRPr="00077C6A">
        <w:rPr>
          <w:rFonts w:ascii="Garamond" w:eastAsia="Times New Roman" w:hAnsi="Garamond" w:cs="Times New Roman"/>
          <w:sz w:val="24"/>
          <w:szCs w:val="24"/>
          <w:lang w:val="en-CA"/>
        </w:rPr>
        <w:t xml:space="preserve">Introduction to Applied Behavior Analysis. </w:t>
      </w:r>
      <w:r w:rsidRPr="00077C6A">
        <w:rPr>
          <w:rFonts w:ascii="Garamond" w:eastAsia="Times New Roman" w:hAnsi="Garamond" w:cs="Times New Roman"/>
          <w:sz w:val="24"/>
          <w:szCs w:val="24"/>
          <w:lang w:val="it-IT"/>
        </w:rPr>
        <w:t xml:space="preserve">Associazione Dalla Luna, Bari, </w:t>
      </w:r>
      <w:proofErr w:type="spellStart"/>
      <w:r w:rsidRPr="00077C6A">
        <w:rPr>
          <w:rFonts w:ascii="Garamond" w:eastAsia="Times New Roman" w:hAnsi="Garamond" w:cs="Times New Roman"/>
          <w:sz w:val="24"/>
          <w:szCs w:val="24"/>
          <w:lang w:val="it-IT"/>
        </w:rPr>
        <w:t>Italy</w:t>
      </w:r>
      <w:proofErr w:type="spellEnd"/>
      <w:r w:rsidRPr="00077C6A">
        <w:rPr>
          <w:rFonts w:ascii="Garamond" w:eastAsia="Times New Roman" w:hAnsi="Garamond" w:cs="Times New Roman"/>
          <w:sz w:val="24"/>
          <w:szCs w:val="24"/>
          <w:lang w:val="it-IT"/>
        </w:rPr>
        <w:t xml:space="preserve">. </w:t>
      </w:r>
      <w:r w:rsidRPr="00077C6A">
        <w:rPr>
          <w:rFonts w:ascii="Garamond" w:eastAsia="Times New Roman" w:hAnsi="Garamond" w:cs="Times New Roman"/>
          <w:sz w:val="24"/>
          <w:szCs w:val="24"/>
          <w:lang w:val="it-IT"/>
        </w:rPr>
        <w:tab/>
      </w:r>
      <w:r w:rsidRPr="00077C6A">
        <w:rPr>
          <w:rFonts w:ascii="Garamond" w:eastAsia="Times New Roman" w:hAnsi="Garamond" w:cs="Times New Roman"/>
          <w:sz w:val="24"/>
          <w:szCs w:val="24"/>
          <w:lang w:val="en-CA"/>
        </w:rPr>
        <w:t>2015, March, July and October; 2017, November</w:t>
      </w:r>
    </w:p>
    <w:p w14:paraId="000000B2" w14:textId="58820CFD" w:rsidR="00552B34" w:rsidRPr="00077C6A" w:rsidRDefault="00F23007" w:rsidP="00933595">
      <w:pPr>
        <w:spacing w:before="120" w:after="0" w:line="240" w:lineRule="auto"/>
        <w:rPr>
          <w:rFonts w:ascii="Garamond" w:eastAsia="Times New Roman" w:hAnsi="Garamond" w:cs="Times New Roman"/>
          <w:sz w:val="24"/>
          <w:szCs w:val="24"/>
          <w:lang w:val="en-CA"/>
        </w:rPr>
      </w:pPr>
      <w:r w:rsidRPr="00077C6A">
        <w:rPr>
          <w:rFonts w:ascii="Garamond" w:eastAsia="Times New Roman" w:hAnsi="Garamond" w:cs="Times New Roman"/>
          <w:b/>
          <w:sz w:val="24"/>
          <w:szCs w:val="24"/>
          <w:lang w:val="en-CA"/>
        </w:rPr>
        <w:t xml:space="preserve">Slanzi, C. M. </w:t>
      </w:r>
      <w:r w:rsidRPr="00077C6A">
        <w:rPr>
          <w:rFonts w:ascii="Garamond" w:eastAsia="Times New Roman" w:hAnsi="Garamond" w:cs="Times New Roman"/>
          <w:sz w:val="24"/>
          <w:szCs w:val="24"/>
          <w:lang w:val="en-CA"/>
        </w:rPr>
        <w:t xml:space="preserve">Assessment and Treatment of Problem Behavior. </w:t>
      </w:r>
      <w:r w:rsidRPr="00077C6A">
        <w:rPr>
          <w:rFonts w:ascii="Garamond" w:eastAsia="Times New Roman" w:hAnsi="Garamond" w:cs="Times New Roman"/>
          <w:sz w:val="24"/>
          <w:szCs w:val="24"/>
          <w:lang w:val="it-IT"/>
        </w:rPr>
        <w:t xml:space="preserve">Associazione Dalla Luna, Bari, </w:t>
      </w:r>
      <w:r w:rsidRPr="00077C6A">
        <w:rPr>
          <w:rFonts w:ascii="Garamond" w:eastAsia="Times New Roman" w:hAnsi="Garamond" w:cs="Times New Roman"/>
          <w:sz w:val="24"/>
          <w:szCs w:val="24"/>
          <w:lang w:val="it-IT"/>
        </w:rPr>
        <w:tab/>
      </w:r>
      <w:proofErr w:type="spellStart"/>
      <w:r w:rsidRPr="00077C6A">
        <w:rPr>
          <w:rFonts w:ascii="Garamond" w:eastAsia="Times New Roman" w:hAnsi="Garamond" w:cs="Times New Roman"/>
          <w:sz w:val="24"/>
          <w:szCs w:val="24"/>
          <w:lang w:val="it-IT"/>
        </w:rPr>
        <w:t>Italy</w:t>
      </w:r>
      <w:proofErr w:type="spellEnd"/>
      <w:r w:rsidRPr="00077C6A">
        <w:rPr>
          <w:rFonts w:ascii="Garamond" w:eastAsia="Times New Roman" w:hAnsi="Garamond" w:cs="Times New Roman"/>
          <w:sz w:val="24"/>
          <w:szCs w:val="24"/>
          <w:lang w:val="it-IT"/>
        </w:rPr>
        <w:t xml:space="preserve">. </w:t>
      </w:r>
      <w:r w:rsidRPr="00077C6A">
        <w:rPr>
          <w:rFonts w:ascii="Garamond" w:eastAsia="Times New Roman" w:hAnsi="Garamond" w:cs="Times New Roman"/>
          <w:sz w:val="24"/>
          <w:szCs w:val="24"/>
          <w:lang w:val="en-CA"/>
        </w:rPr>
        <w:t>2016, October and November</w:t>
      </w:r>
    </w:p>
    <w:p w14:paraId="000000B4" w14:textId="1039285F" w:rsidR="00552B34" w:rsidRPr="00077C6A" w:rsidRDefault="00F23007" w:rsidP="00933595">
      <w:pPr>
        <w:spacing w:before="120" w:after="0" w:line="240" w:lineRule="auto"/>
        <w:rPr>
          <w:rFonts w:ascii="Garamond" w:eastAsia="Times New Roman" w:hAnsi="Garamond" w:cs="Times New Roman"/>
          <w:sz w:val="24"/>
          <w:szCs w:val="24"/>
          <w:lang w:val="en-CA"/>
        </w:rPr>
      </w:pPr>
      <w:r w:rsidRPr="00077C6A">
        <w:rPr>
          <w:rFonts w:ascii="Garamond" w:eastAsia="Times New Roman" w:hAnsi="Garamond" w:cs="Times New Roman"/>
          <w:b/>
          <w:sz w:val="24"/>
          <w:szCs w:val="24"/>
          <w:lang w:val="en-CA"/>
        </w:rPr>
        <w:t xml:space="preserve">Slanzi, C. M. </w:t>
      </w:r>
      <w:r w:rsidRPr="00077C6A">
        <w:rPr>
          <w:rFonts w:ascii="Garamond" w:eastAsia="Times New Roman" w:hAnsi="Garamond" w:cs="Times New Roman"/>
          <w:sz w:val="24"/>
          <w:szCs w:val="24"/>
          <w:lang w:val="en-CA"/>
        </w:rPr>
        <w:t xml:space="preserve">Introduction to Applied Behavior Analysis. </w:t>
      </w:r>
      <w:r w:rsidRPr="00077C6A">
        <w:rPr>
          <w:rFonts w:ascii="Garamond" w:eastAsia="Times New Roman" w:hAnsi="Garamond" w:cs="Times New Roman"/>
          <w:sz w:val="24"/>
          <w:szCs w:val="24"/>
          <w:lang w:val="it-IT"/>
        </w:rPr>
        <w:t xml:space="preserve">A.G.O. Società Cooperativa Sociale, </w:t>
      </w:r>
      <w:r w:rsidRPr="00077C6A">
        <w:rPr>
          <w:rFonts w:ascii="Garamond" w:eastAsia="Times New Roman" w:hAnsi="Garamond" w:cs="Times New Roman"/>
          <w:sz w:val="24"/>
          <w:szCs w:val="24"/>
          <w:lang w:val="it-IT"/>
        </w:rPr>
        <w:tab/>
        <w:t xml:space="preserve">Palermo, Catania, and Agrigento, </w:t>
      </w:r>
      <w:proofErr w:type="spellStart"/>
      <w:r w:rsidRPr="00077C6A">
        <w:rPr>
          <w:rFonts w:ascii="Garamond" w:eastAsia="Times New Roman" w:hAnsi="Garamond" w:cs="Times New Roman"/>
          <w:sz w:val="24"/>
          <w:szCs w:val="24"/>
          <w:lang w:val="it-IT"/>
        </w:rPr>
        <w:t>Italy</w:t>
      </w:r>
      <w:proofErr w:type="spellEnd"/>
      <w:r w:rsidRPr="00077C6A">
        <w:rPr>
          <w:rFonts w:ascii="Garamond" w:eastAsia="Times New Roman" w:hAnsi="Garamond" w:cs="Times New Roman"/>
          <w:sz w:val="24"/>
          <w:szCs w:val="24"/>
          <w:lang w:val="it-IT"/>
        </w:rPr>
        <w:t xml:space="preserve">. </w:t>
      </w:r>
      <w:r w:rsidRPr="00077C6A">
        <w:rPr>
          <w:rFonts w:ascii="Garamond" w:eastAsia="Times New Roman" w:hAnsi="Garamond" w:cs="Times New Roman"/>
          <w:sz w:val="24"/>
          <w:szCs w:val="24"/>
          <w:lang w:val="en-CA"/>
        </w:rPr>
        <w:t xml:space="preserve">2016, October and November.  </w:t>
      </w:r>
    </w:p>
    <w:p w14:paraId="6139AA92" w14:textId="530C33CE" w:rsidR="005B7CFE" w:rsidRPr="00D16B40" w:rsidRDefault="00F23007" w:rsidP="00D16B40">
      <w:pPr>
        <w:spacing w:before="120" w:after="0" w:line="240" w:lineRule="auto"/>
        <w:rPr>
          <w:rFonts w:ascii="Garamond" w:eastAsia="Times New Roman" w:hAnsi="Garamond" w:cs="Times New Roman"/>
          <w:sz w:val="24"/>
          <w:szCs w:val="24"/>
          <w:lang w:val="en-CA"/>
        </w:rPr>
      </w:pPr>
      <w:r w:rsidRPr="00077C6A">
        <w:rPr>
          <w:rFonts w:ascii="Garamond" w:eastAsia="Times New Roman" w:hAnsi="Garamond" w:cs="Times New Roman"/>
          <w:b/>
          <w:sz w:val="24"/>
          <w:szCs w:val="24"/>
          <w:lang w:val="en-CA"/>
        </w:rPr>
        <w:t xml:space="preserve">Slanzi, C. M. </w:t>
      </w:r>
      <w:r w:rsidRPr="00077C6A">
        <w:rPr>
          <w:rFonts w:ascii="Garamond" w:eastAsia="Times New Roman" w:hAnsi="Garamond" w:cs="Times New Roman"/>
          <w:sz w:val="24"/>
          <w:szCs w:val="24"/>
          <w:lang w:val="en-CA"/>
        </w:rPr>
        <w:t xml:space="preserve">Structuring Home-Based Early Intervention Programs. </w:t>
      </w:r>
      <w:proofErr w:type="spellStart"/>
      <w:r w:rsidRPr="00077C6A">
        <w:rPr>
          <w:rFonts w:ascii="Garamond" w:eastAsia="Times New Roman" w:hAnsi="Garamond" w:cs="Times New Roman"/>
          <w:sz w:val="24"/>
          <w:szCs w:val="24"/>
          <w:lang w:val="en-CA"/>
        </w:rPr>
        <w:t>Associazione</w:t>
      </w:r>
      <w:proofErr w:type="spellEnd"/>
      <w:r w:rsidRPr="00077C6A">
        <w:rPr>
          <w:rFonts w:ascii="Garamond" w:eastAsia="Times New Roman" w:hAnsi="Garamond" w:cs="Times New Roman"/>
          <w:sz w:val="24"/>
          <w:szCs w:val="24"/>
          <w:lang w:val="en-CA"/>
        </w:rPr>
        <w:t xml:space="preserve"> Dalla Luna, </w:t>
      </w:r>
      <w:r w:rsidRPr="00077C6A">
        <w:rPr>
          <w:rFonts w:ascii="Garamond" w:eastAsia="Times New Roman" w:hAnsi="Garamond" w:cs="Times New Roman"/>
          <w:sz w:val="24"/>
          <w:szCs w:val="24"/>
          <w:lang w:val="en-CA"/>
        </w:rPr>
        <w:tab/>
        <w:t>Bari, Italy. 2014, February</w:t>
      </w:r>
    </w:p>
    <w:p w14:paraId="626EF903" w14:textId="77777777" w:rsidR="005B7CFE" w:rsidRDefault="005B7CFE">
      <w:pPr>
        <w:pBdr>
          <w:bottom w:val="single" w:sz="4" w:space="1" w:color="000000"/>
        </w:pBdr>
        <w:spacing w:after="0" w:line="240" w:lineRule="auto"/>
        <w:rPr>
          <w:rFonts w:ascii="Garamond" w:eastAsia="Times New Roman" w:hAnsi="Garamond" w:cs="Times New Roman"/>
          <w:b/>
          <w:sz w:val="24"/>
          <w:szCs w:val="24"/>
          <w:lang w:val="en-CA"/>
        </w:rPr>
      </w:pPr>
    </w:p>
    <w:p w14:paraId="000000B7" w14:textId="7C519FDE" w:rsidR="00552B34" w:rsidRPr="00077C6A" w:rsidRDefault="00F23007">
      <w:pPr>
        <w:pBdr>
          <w:bottom w:val="single" w:sz="4" w:space="1" w:color="000000"/>
        </w:pBdr>
        <w:spacing w:after="0" w:line="240" w:lineRule="auto"/>
        <w:rPr>
          <w:rFonts w:ascii="Garamond" w:eastAsia="Times New Roman" w:hAnsi="Garamond" w:cs="Times New Roman"/>
          <w:b/>
          <w:sz w:val="24"/>
          <w:szCs w:val="24"/>
          <w:lang w:val="en-CA"/>
        </w:rPr>
      </w:pPr>
      <w:r w:rsidRPr="00077C6A">
        <w:rPr>
          <w:rFonts w:ascii="Garamond" w:eastAsia="Times New Roman" w:hAnsi="Garamond" w:cs="Times New Roman"/>
          <w:b/>
          <w:sz w:val="24"/>
          <w:szCs w:val="24"/>
          <w:lang w:val="en-CA"/>
        </w:rPr>
        <w:t>TEACHING AND MENTORING EXPERIENCE</w:t>
      </w:r>
    </w:p>
    <w:p w14:paraId="4F360785" w14:textId="77777777" w:rsidR="005B7CFE" w:rsidRDefault="005B7CFE">
      <w:pPr>
        <w:spacing w:after="0" w:line="240" w:lineRule="auto"/>
        <w:rPr>
          <w:rFonts w:ascii="Garamond" w:eastAsia="Times New Roman" w:hAnsi="Garamond" w:cs="Times New Roman"/>
          <w:b/>
          <w:sz w:val="24"/>
          <w:szCs w:val="24"/>
          <w:lang w:val="en-CA"/>
        </w:rPr>
      </w:pPr>
    </w:p>
    <w:p w14:paraId="35FEAC11" w14:textId="77777777" w:rsidR="005B7CFE" w:rsidRDefault="005B7CFE">
      <w:pPr>
        <w:spacing w:after="0" w:line="240" w:lineRule="auto"/>
        <w:rPr>
          <w:rFonts w:ascii="Garamond" w:eastAsia="Times New Roman" w:hAnsi="Garamond" w:cs="Times New Roman"/>
          <w:b/>
          <w:sz w:val="24"/>
          <w:szCs w:val="24"/>
          <w:lang w:val="en-CA"/>
        </w:rPr>
      </w:pPr>
      <w:r>
        <w:rPr>
          <w:rFonts w:ascii="Garamond" w:eastAsia="Times New Roman" w:hAnsi="Garamond" w:cs="Times New Roman"/>
          <w:b/>
          <w:sz w:val="24"/>
          <w:szCs w:val="24"/>
          <w:lang w:val="en-CA"/>
        </w:rPr>
        <w:t>California State University, Los Angeles</w:t>
      </w:r>
    </w:p>
    <w:p w14:paraId="6BB33A52" w14:textId="0F96E0D8" w:rsidR="005B7CFE" w:rsidRDefault="005B7CFE">
      <w:pPr>
        <w:spacing w:after="0" w:line="240" w:lineRule="auto"/>
        <w:rPr>
          <w:rFonts w:ascii="Garamond" w:eastAsia="Times New Roman" w:hAnsi="Garamond" w:cs="Times New Roman"/>
          <w:bCs/>
          <w:sz w:val="24"/>
          <w:szCs w:val="24"/>
          <w:lang w:val="en-CA"/>
        </w:rPr>
      </w:pPr>
      <w:r>
        <w:rPr>
          <w:rFonts w:ascii="Garamond" w:eastAsia="Times New Roman" w:hAnsi="Garamond" w:cs="Times New Roman"/>
          <w:bCs/>
          <w:sz w:val="24"/>
          <w:szCs w:val="24"/>
          <w:lang w:val="en-CA"/>
        </w:rPr>
        <w:t>Instructor, Introduction to Psychological Sciences</w:t>
      </w:r>
      <w:r w:rsidR="00D16B40">
        <w:rPr>
          <w:rFonts w:ascii="Garamond" w:eastAsia="Times New Roman" w:hAnsi="Garamond" w:cs="Times New Roman"/>
          <w:bCs/>
          <w:sz w:val="24"/>
          <w:szCs w:val="24"/>
          <w:lang w:val="en-CA"/>
        </w:rPr>
        <w:t xml:space="preserve"> (PSY 2000)</w:t>
      </w:r>
      <w:r>
        <w:rPr>
          <w:rFonts w:ascii="Garamond" w:eastAsia="Times New Roman" w:hAnsi="Garamond" w:cs="Times New Roman"/>
          <w:bCs/>
          <w:sz w:val="24"/>
          <w:szCs w:val="24"/>
          <w:lang w:val="en-CA"/>
        </w:rPr>
        <w:t xml:space="preserve"> </w:t>
      </w:r>
      <w:r>
        <w:rPr>
          <w:rFonts w:ascii="Garamond" w:eastAsia="Times New Roman" w:hAnsi="Garamond" w:cs="Times New Roman"/>
          <w:bCs/>
          <w:sz w:val="24"/>
          <w:szCs w:val="24"/>
          <w:lang w:val="en-CA"/>
        </w:rPr>
        <w:tab/>
      </w:r>
      <w:r>
        <w:rPr>
          <w:rFonts w:ascii="Garamond" w:eastAsia="Times New Roman" w:hAnsi="Garamond" w:cs="Times New Roman"/>
          <w:bCs/>
          <w:sz w:val="24"/>
          <w:szCs w:val="24"/>
          <w:lang w:val="en-CA"/>
        </w:rPr>
        <w:tab/>
      </w:r>
      <w:r>
        <w:rPr>
          <w:rFonts w:ascii="Garamond" w:eastAsia="Times New Roman" w:hAnsi="Garamond" w:cs="Times New Roman"/>
          <w:bCs/>
          <w:sz w:val="24"/>
          <w:szCs w:val="24"/>
          <w:lang w:val="en-CA"/>
        </w:rPr>
        <w:tab/>
        <w:t xml:space="preserve">       2024-2025</w:t>
      </w:r>
    </w:p>
    <w:p w14:paraId="29B2E411" w14:textId="1625E364" w:rsidR="00D16B40" w:rsidRDefault="005B7CFE">
      <w:pPr>
        <w:spacing w:after="0" w:line="240" w:lineRule="auto"/>
        <w:rPr>
          <w:rFonts w:ascii="Garamond" w:eastAsia="Times New Roman" w:hAnsi="Garamond" w:cs="Times New Roman"/>
          <w:bCs/>
          <w:sz w:val="24"/>
          <w:szCs w:val="24"/>
          <w:lang w:val="en-CA"/>
        </w:rPr>
      </w:pPr>
      <w:r>
        <w:rPr>
          <w:rFonts w:ascii="Garamond" w:eastAsia="Times New Roman" w:hAnsi="Garamond" w:cs="Times New Roman"/>
          <w:bCs/>
          <w:sz w:val="24"/>
          <w:szCs w:val="24"/>
          <w:lang w:val="en-CA"/>
        </w:rPr>
        <w:t>Instructor, Ethics for Behavior Analysts</w:t>
      </w:r>
      <w:r w:rsidR="00D16B40">
        <w:rPr>
          <w:rFonts w:ascii="Garamond" w:eastAsia="Times New Roman" w:hAnsi="Garamond" w:cs="Times New Roman"/>
          <w:bCs/>
          <w:sz w:val="24"/>
          <w:szCs w:val="24"/>
          <w:lang w:val="en-CA"/>
        </w:rPr>
        <w:t xml:space="preserve"> (PSY 4770)</w:t>
      </w:r>
      <w:r>
        <w:rPr>
          <w:rFonts w:ascii="Garamond" w:eastAsia="Times New Roman" w:hAnsi="Garamond" w:cs="Times New Roman"/>
          <w:bCs/>
          <w:sz w:val="24"/>
          <w:szCs w:val="24"/>
          <w:lang w:val="en-CA"/>
        </w:rPr>
        <w:t xml:space="preserve"> </w:t>
      </w:r>
      <w:r>
        <w:rPr>
          <w:rFonts w:ascii="Garamond" w:eastAsia="Times New Roman" w:hAnsi="Garamond" w:cs="Times New Roman"/>
          <w:bCs/>
          <w:sz w:val="24"/>
          <w:szCs w:val="24"/>
          <w:lang w:val="en-CA"/>
        </w:rPr>
        <w:tab/>
      </w:r>
      <w:r w:rsidR="00D16B40">
        <w:rPr>
          <w:rFonts w:ascii="Garamond" w:eastAsia="Times New Roman" w:hAnsi="Garamond" w:cs="Times New Roman"/>
          <w:bCs/>
          <w:sz w:val="24"/>
          <w:szCs w:val="24"/>
          <w:lang w:val="en-CA"/>
        </w:rPr>
        <w:tab/>
      </w:r>
      <w:r w:rsidR="00D16B40">
        <w:rPr>
          <w:rFonts w:ascii="Garamond" w:eastAsia="Times New Roman" w:hAnsi="Garamond" w:cs="Times New Roman"/>
          <w:bCs/>
          <w:sz w:val="24"/>
          <w:szCs w:val="24"/>
          <w:lang w:val="en-CA"/>
        </w:rPr>
        <w:tab/>
      </w:r>
      <w:r w:rsidR="00D16B40">
        <w:rPr>
          <w:rFonts w:ascii="Garamond" w:eastAsia="Times New Roman" w:hAnsi="Garamond" w:cs="Times New Roman"/>
          <w:bCs/>
          <w:sz w:val="24"/>
          <w:szCs w:val="24"/>
          <w:lang w:val="en-CA"/>
        </w:rPr>
        <w:tab/>
      </w:r>
      <w:r w:rsidR="00D16B40">
        <w:rPr>
          <w:rFonts w:ascii="Garamond" w:eastAsia="Times New Roman" w:hAnsi="Garamond" w:cs="Times New Roman"/>
          <w:bCs/>
          <w:sz w:val="24"/>
          <w:szCs w:val="24"/>
          <w:lang w:val="en-CA"/>
        </w:rPr>
        <w:tab/>
        <w:t xml:space="preserve">         Fall 2024</w:t>
      </w:r>
    </w:p>
    <w:p w14:paraId="33E83CE0" w14:textId="75BC6C37" w:rsidR="005B7CFE" w:rsidRPr="005B7CFE" w:rsidRDefault="00D16B40">
      <w:pPr>
        <w:spacing w:after="0" w:line="240" w:lineRule="auto"/>
        <w:rPr>
          <w:rFonts w:ascii="Garamond" w:eastAsia="Times New Roman" w:hAnsi="Garamond" w:cs="Times New Roman"/>
          <w:bCs/>
          <w:sz w:val="24"/>
          <w:szCs w:val="24"/>
          <w:lang w:val="en-CA"/>
        </w:rPr>
      </w:pPr>
      <w:r>
        <w:rPr>
          <w:rFonts w:ascii="Garamond" w:eastAsia="Times New Roman" w:hAnsi="Garamond" w:cs="Times New Roman"/>
          <w:bCs/>
          <w:sz w:val="24"/>
          <w:szCs w:val="24"/>
          <w:lang w:val="en-CA"/>
        </w:rPr>
        <w:t>Instructor, Behavior Analysis and Autism (PSY 4400)</w:t>
      </w:r>
      <w:r>
        <w:rPr>
          <w:rFonts w:ascii="Garamond" w:eastAsia="Times New Roman" w:hAnsi="Garamond" w:cs="Times New Roman"/>
          <w:bCs/>
          <w:sz w:val="24"/>
          <w:szCs w:val="24"/>
          <w:lang w:val="en-CA"/>
        </w:rPr>
        <w:tab/>
      </w:r>
      <w:r w:rsidR="005B7CFE">
        <w:rPr>
          <w:rFonts w:ascii="Garamond" w:eastAsia="Times New Roman" w:hAnsi="Garamond" w:cs="Times New Roman"/>
          <w:bCs/>
          <w:sz w:val="24"/>
          <w:szCs w:val="24"/>
          <w:lang w:val="en-CA"/>
        </w:rPr>
        <w:tab/>
      </w:r>
      <w:r w:rsidR="005B7CFE">
        <w:rPr>
          <w:rFonts w:ascii="Garamond" w:eastAsia="Times New Roman" w:hAnsi="Garamond" w:cs="Times New Roman"/>
          <w:bCs/>
          <w:sz w:val="24"/>
          <w:szCs w:val="24"/>
          <w:lang w:val="en-CA"/>
        </w:rPr>
        <w:tab/>
      </w:r>
      <w:r w:rsidR="005B7CFE">
        <w:rPr>
          <w:rFonts w:ascii="Garamond" w:eastAsia="Times New Roman" w:hAnsi="Garamond" w:cs="Times New Roman"/>
          <w:bCs/>
          <w:sz w:val="24"/>
          <w:szCs w:val="24"/>
          <w:lang w:val="en-CA"/>
        </w:rPr>
        <w:tab/>
      </w:r>
      <w:r w:rsidR="005B7CFE">
        <w:rPr>
          <w:rFonts w:ascii="Garamond" w:eastAsia="Times New Roman" w:hAnsi="Garamond" w:cs="Times New Roman"/>
          <w:bCs/>
          <w:sz w:val="24"/>
          <w:szCs w:val="24"/>
          <w:lang w:val="en-CA"/>
        </w:rPr>
        <w:tab/>
        <w:t xml:space="preserve">     </w:t>
      </w:r>
      <w:r>
        <w:rPr>
          <w:rFonts w:ascii="Garamond" w:eastAsia="Times New Roman" w:hAnsi="Garamond" w:cs="Times New Roman"/>
          <w:bCs/>
          <w:sz w:val="24"/>
          <w:szCs w:val="24"/>
          <w:lang w:val="en-CA"/>
        </w:rPr>
        <w:t xml:space="preserve">Spring </w:t>
      </w:r>
      <w:r w:rsidR="005B7CFE">
        <w:rPr>
          <w:rFonts w:ascii="Garamond" w:eastAsia="Times New Roman" w:hAnsi="Garamond" w:cs="Times New Roman"/>
          <w:bCs/>
          <w:sz w:val="24"/>
          <w:szCs w:val="24"/>
          <w:lang w:val="en-CA"/>
        </w:rPr>
        <w:t>202</w:t>
      </w:r>
      <w:r>
        <w:rPr>
          <w:rFonts w:ascii="Garamond" w:eastAsia="Times New Roman" w:hAnsi="Garamond" w:cs="Times New Roman"/>
          <w:bCs/>
          <w:sz w:val="24"/>
          <w:szCs w:val="24"/>
          <w:lang w:val="en-CA"/>
        </w:rPr>
        <w:t>5</w:t>
      </w:r>
    </w:p>
    <w:p w14:paraId="728D353B" w14:textId="77777777" w:rsidR="005B7CFE" w:rsidRDefault="005B7CFE">
      <w:pPr>
        <w:spacing w:after="0" w:line="240" w:lineRule="auto"/>
        <w:rPr>
          <w:rFonts w:ascii="Garamond" w:eastAsia="Times New Roman" w:hAnsi="Garamond" w:cs="Times New Roman"/>
          <w:b/>
          <w:sz w:val="24"/>
          <w:szCs w:val="24"/>
          <w:lang w:val="en-CA"/>
        </w:rPr>
      </w:pPr>
    </w:p>
    <w:p w14:paraId="000000B9" w14:textId="061BC625" w:rsidR="00552B34" w:rsidRPr="00077C6A" w:rsidRDefault="00F23007">
      <w:pPr>
        <w:spacing w:after="0" w:line="240" w:lineRule="auto"/>
        <w:rPr>
          <w:rFonts w:ascii="Garamond" w:eastAsia="Times New Roman" w:hAnsi="Garamond" w:cs="Times New Roman"/>
          <w:b/>
          <w:sz w:val="24"/>
          <w:szCs w:val="24"/>
          <w:lang w:val="en-CA"/>
        </w:rPr>
      </w:pPr>
      <w:r w:rsidRPr="00077C6A">
        <w:rPr>
          <w:rFonts w:ascii="Garamond" w:eastAsia="Times New Roman" w:hAnsi="Garamond" w:cs="Times New Roman"/>
          <w:b/>
          <w:sz w:val="24"/>
          <w:szCs w:val="24"/>
          <w:lang w:val="en-CA"/>
        </w:rPr>
        <w:t>University of Florida</w:t>
      </w:r>
    </w:p>
    <w:p w14:paraId="000000BA" w14:textId="6B59F9C9" w:rsidR="00552B34" w:rsidRPr="00077C6A" w:rsidRDefault="00F23007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val="en-CA"/>
        </w:rPr>
      </w:pPr>
      <w:r w:rsidRPr="00077C6A">
        <w:rPr>
          <w:rFonts w:ascii="Garamond" w:eastAsia="Times New Roman" w:hAnsi="Garamond" w:cs="Times New Roman"/>
          <w:sz w:val="24"/>
          <w:szCs w:val="24"/>
          <w:lang w:val="en-CA"/>
        </w:rPr>
        <w:t xml:space="preserve">Guest Lecture, Circular Nature of the 2020 COVID-19 Pandemic </w:t>
      </w:r>
      <w:r w:rsidR="00505D38" w:rsidRPr="00077C6A">
        <w:rPr>
          <w:rFonts w:ascii="Garamond" w:eastAsia="Times New Roman" w:hAnsi="Garamond" w:cs="Times New Roman"/>
          <w:sz w:val="24"/>
          <w:szCs w:val="24"/>
          <w:lang w:val="en-CA"/>
        </w:rPr>
        <w:t xml:space="preserve">          </w:t>
      </w:r>
      <w:r w:rsidR="00077C6A">
        <w:rPr>
          <w:rFonts w:ascii="Garamond" w:eastAsia="Times New Roman" w:hAnsi="Garamond" w:cs="Times New Roman"/>
          <w:sz w:val="24"/>
          <w:szCs w:val="24"/>
          <w:lang w:val="en-CA"/>
        </w:rPr>
        <w:t xml:space="preserve">     </w:t>
      </w:r>
      <w:r w:rsidR="006E5600" w:rsidRPr="00077C6A">
        <w:rPr>
          <w:rFonts w:ascii="Garamond" w:eastAsia="Times New Roman" w:hAnsi="Garamond" w:cs="Times New Roman"/>
          <w:sz w:val="24"/>
          <w:szCs w:val="24"/>
          <w:lang w:val="en-CA"/>
        </w:rPr>
        <w:t>Fall &amp; Spring 2020-2023</w:t>
      </w:r>
    </w:p>
    <w:p w14:paraId="000000BB" w14:textId="16DDE602" w:rsidR="00552B34" w:rsidRPr="00077C6A" w:rsidRDefault="00F23007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val="en-CA"/>
        </w:rPr>
      </w:pPr>
      <w:r w:rsidRPr="00077C6A">
        <w:rPr>
          <w:rFonts w:ascii="Garamond" w:eastAsia="Times New Roman" w:hAnsi="Garamond" w:cs="Times New Roman"/>
          <w:sz w:val="24"/>
          <w:szCs w:val="24"/>
          <w:lang w:val="en-CA"/>
        </w:rPr>
        <w:t>Teaching Assistant, Lab Applied Behavior Analysis</w:t>
      </w:r>
      <w:r w:rsidR="00E96CBC" w:rsidRPr="00077C6A">
        <w:rPr>
          <w:rFonts w:ascii="Garamond" w:eastAsia="Times New Roman" w:hAnsi="Garamond" w:cs="Times New Roman"/>
          <w:sz w:val="24"/>
          <w:szCs w:val="24"/>
          <w:lang w:val="en-CA"/>
        </w:rPr>
        <w:t xml:space="preserve"> </w:t>
      </w:r>
      <w:r w:rsidR="00505D38" w:rsidRPr="00077C6A">
        <w:rPr>
          <w:rFonts w:ascii="Garamond" w:eastAsia="Times New Roman" w:hAnsi="Garamond" w:cs="Times New Roman"/>
          <w:sz w:val="24"/>
          <w:szCs w:val="24"/>
          <w:lang w:val="en-CA"/>
        </w:rPr>
        <w:tab/>
      </w:r>
      <w:r w:rsidR="00505D38" w:rsidRPr="00077C6A">
        <w:rPr>
          <w:rFonts w:ascii="Garamond" w:eastAsia="Times New Roman" w:hAnsi="Garamond" w:cs="Times New Roman"/>
          <w:sz w:val="24"/>
          <w:szCs w:val="24"/>
          <w:lang w:val="en-CA"/>
        </w:rPr>
        <w:tab/>
      </w:r>
      <w:r w:rsidR="00505D38" w:rsidRPr="00077C6A">
        <w:rPr>
          <w:rFonts w:ascii="Garamond" w:eastAsia="Times New Roman" w:hAnsi="Garamond" w:cs="Times New Roman"/>
          <w:sz w:val="24"/>
          <w:szCs w:val="24"/>
          <w:lang w:val="en-CA"/>
        </w:rPr>
        <w:tab/>
        <w:t xml:space="preserve">               </w:t>
      </w:r>
      <w:r w:rsidR="00077C6A">
        <w:rPr>
          <w:rFonts w:ascii="Garamond" w:eastAsia="Times New Roman" w:hAnsi="Garamond" w:cs="Times New Roman"/>
          <w:sz w:val="24"/>
          <w:szCs w:val="24"/>
          <w:lang w:val="en-CA"/>
        </w:rPr>
        <w:tab/>
        <w:t xml:space="preserve">    </w:t>
      </w:r>
      <w:r w:rsidR="00505D38" w:rsidRPr="00077C6A">
        <w:rPr>
          <w:rFonts w:ascii="Garamond" w:eastAsia="Times New Roman" w:hAnsi="Garamond" w:cs="Times New Roman"/>
          <w:sz w:val="24"/>
          <w:szCs w:val="24"/>
          <w:lang w:val="en-CA"/>
        </w:rPr>
        <w:t xml:space="preserve"> </w:t>
      </w:r>
      <w:r w:rsidRPr="00077C6A">
        <w:rPr>
          <w:rFonts w:ascii="Garamond" w:eastAsia="Times New Roman" w:hAnsi="Garamond" w:cs="Times New Roman"/>
          <w:sz w:val="24"/>
          <w:szCs w:val="24"/>
          <w:lang w:val="en-CA"/>
        </w:rPr>
        <w:t xml:space="preserve">Spring 2020 </w:t>
      </w:r>
    </w:p>
    <w:p w14:paraId="000000BC" w14:textId="499F36C0" w:rsidR="00552B34" w:rsidRPr="00077C6A" w:rsidRDefault="00F23007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val="en-CA"/>
        </w:rPr>
      </w:pPr>
      <w:r w:rsidRPr="00077C6A">
        <w:rPr>
          <w:rFonts w:ascii="Garamond" w:eastAsia="Times New Roman" w:hAnsi="Garamond" w:cs="Times New Roman"/>
          <w:sz w:val="24"/>
          <w:szCs w:val="24"/>
          <w:lang w:val="en-CA"/>
        </w:rPr>
        <w:t xml:space="preserve">Guest Lecture, Lab Applied Behavior Analysis </w:t>
      </w:r>
      <w:r w:rsidR="00505D38" w:rsidRPr="00077C6A">
        <w:rPr>
          <w:rFonts w:ascii="Garamond" w:eastAsia="Times New Roman" w:hAnsi="Garamond" w:cs="Times New Roman"/>
          <w:sz w:val="24"/>
          <w:szCs w:val="24"/>
          <w:lang w:val="en-CA"/>
        </w:rPr>
        <w:tab/>
      </w:r>
      <w:r w:rsidR="00505D38" w:rsidRPr="00077C6A">
        <w:rPr>
          <w:rFonts w:ascii="Garamond" w:eastAsia="Times New Roman" w:hAnsi="Garamond" w:cs="Times New Roman"/>
          <w:sz w:val="24"/>
          <w:szCs w:val="24"/>
          <w:lang w:val="en-CA"/>
        </w:rPr>
        <w:tab/>
        <w:t xml:space="preserve">                 </w:t>
      </w:r>
      <w:r w:rsidR="00077C6A">
        <w:rPr>
          <w:rFonts w:ascii="Garamond" w:eastAsia="Times New Roman" w:hAnsi="Garamond" w:cs="Times New Roman"/>
          <w:sz w:val="24"/>
          <w:szCs w:val="24"/>
          <w:lang w:val="en-CA"/>
        </w:rPr>
        <w:t xml:space="preserve">  </w:t>
      </w:r>
      <w:r w:rsidRPr="00077C6A">
        <w:rPr>
          <w:rFonts w:ascii="Garamond" w:eastAsia="Times New Roman" w:hAnsi="Garamond" w:cs="Times New Roman"/>
          <w:sz w:val="24"/>
          <w:szCs w:val="24"/>
          <w:lang w:val="en-CA"/>
        </w:rPr>
        <w:t>Fall and Spring 2017-2020</w:t>
      </w:r>
    </w:p>
    <w:p w14:paraId="000000BD" w14:textId="439AA13C" w:rsidR="00552B34" w:rsidRPr="00077C6A" w:rsidRDefault="00F23007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val="en-CA"/>
        </w:rPr>
      </w:pPr>
      <w:r w:rsidRPr="00077C6A">
        <w:rPr>
          <w:rFonts w:ascii="Garamond" w:eastAsia="Times New Roman" w:hAnsi="Garamond" w:cs="Times New Roman"/>
          <w:sz w:val="24"/>
          <w:szCs w:val="24"/>
          <w:lang w:val="en-CA"/>
        </w:rPr>
        <w:t xml:space="preserve">Instructor, Introduction to Psychology </w:t>
      </w:r>
      <w:r w:rsidR="00505D38" w:rsidRPr="00077C6A">
        <w:rPr>
          <w:rFonts w:ascii="Garamond" w:eastAsia="Times New Roman" w:hAnsi="Garamond" w:cs="Times New Roman"/>
          <w:sz w:val="24"/>
          <w:szCs w:val="24"/>
          <w:lang w:val="en-CA"/>
        </w:rPr>
        <w:tab/>
      </w:r>
      <w:r w:rsidR="00505D38" w:rsidRPr="00077C6A">
        <w:rPr>
          <w:rFonts w:ascii="Garamond" w:eastAsia="Times New Roman" w:hAnsi="Garamond" w:cs="Times New Roman"/>
          <w:sz w:val="24"/>
          <w:szCs w:val="24"/>
          <w:lang w:val="en-CA"/>
        </w:rPr>
        <w:tab/>
      </w:r>
      <w:r w:rsidR="00505D38" w:rsidRPr="00077C6A">
        <w:rPr>
          <w:rFonts w:ascii="Garamond" w:eastAsia="Times New Roman" w:hAnsi="Garamond" w:cs="Times New Roman"/>
          <w:sz w:val="24"/>
          <w:szCs w:val="24"/>
          <w:lang w:val="en-CA"/>
        </w:rPr>
        <w:tab/>
      </w:r>
      <w:r w:rsidR="00505D38" w:rsidRPr="00077C6A">
        <w:rPr>
          <w:rFonts w:ascii="Garamond" w:eastAsia="Times New Roman" w:hAnsi="Garamond" w:cs="Times New Roman"/>
          <w:sz w:val="24"/>
          <w:szCs w:val="24"/>
          <w:lang w:val="en-CA"/>
        </w:rPr>
        <w:tab/>
      </w:r>
      <w:r w:rsidR="00505D38" w:rsidRPr="00077C6A">
        <w:rPr>
          <w:rFonts w:ascii="Garamond" w:eastAsia="Times New Roman" w:hAnsi="Garamond" w:cs="Times New Roman"/>
          <w:sz w:val="24"/>
          <w:szCs w:val="24"/>
          <w:lang w:val="en-CA"/>
        </w:rPr>
        <w:tab/>
      </w:r>
      <w:r w:rsidR="00505D38" w:rsidRPr="00077C6A">
        <w:rPr>
          <w:rFonts w:ascii="Garamond" w:eastAsia="Times New Roman" w:hAnsi="Garamond" w:cs="Times New Roman"/>
          <w:sz w:val="24"/>
          <w:szCs w:val="24"/>
          <w:lang w:val="en-CA"/>
        </w:rPr>
        <w:tab/>
        <w:t xml:space="preserve">   </w:t>
      </w:r>
      <w:r w:rsidR="00077C6A">
        <w:rPr>
          <w:rFonts w:ascii="Garamond" w:eastAsia="Times New Roman" w:hAnsi="Garamond" w:cs="Times New Roman"/>
          <w:sz w:val="24"/>
          <w:szCs w:val="24"/>
          <w:lang w:val="en-CA"/>
        </w:rPr>
        <w:t xml:space="preserve"> </w:t>
      </w:r>
      <w:r w:rsidR="00505D38" w:rsidRPr="00077C6A">
        <w:rPr>
          <w:rFonts w:ascii="Garamond" w:eastAsia="Times New Roman" w:hAnsi="Garamond" w:cs="Times New Roman"/>
          <w:sz w:val="24"/>
          <w:szCs w:val="24"/>
          <w:lang w:val="en-CA"/>
        </w:rPr>
        <w:t xml:space="preserve"> </w:t>
      </w:r>
      <w:r w:rsidRPr="00077C6A">
        <w:rPr>
          <w:rFonts w:ascii="Garamond" w:eastAsia="Times New Roman" w:hAnsi="Garamond" w:cs="Times New Roman"/>
          <w:sz w:val="24"/>
          <w:szCs w:val="24"/>
          <w:lang w:val="en-CA"/>
        </w:rPr>
        <w:t>Spring 2019</w:t>
      </w:r>
    </w:p>
    <w:p w14:paraId="000000BE" w14:textId="57F4276D" w:rsidR="00552B34" w:rsidRPr="00077C6A" w:rsidRDefault="00F23007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val="en-CA"/>
        </w:rPr>
      </w:pPr>
      <w:r w:rsidRPr="00077C6A">
        <w:rPr>
          <w:rFonts w:ascii="Garamond" w:eastAsia="Times New Roman" w:hAnsi="Garamond" w:cs="Times New Roman"/>
          <w:sz w:val="24"/>
          <w:szCs w:val="24"/>
          <w:lang w:val="en-CA"/>
        </w:rPr>
        <w:t xml:space="preserve">Teaching Assistant, Advanced Seminar in Behavior Analysis </w:t>
      </w:r>
      <w:r w:rsidR="00E96CBC" w:rsidRPr="00077C6A">
        <w:rPr>
          <w:rFonts w:ascii="Garamond" w:eastAsia="Times New Roman" w:hAnsi="Garamond" w:cs="Times New Roman"/>
          <w:sz w:val="24"/>
          <w:szCs w:val="24"/>
          <w:lang w:val="en-CA"/>
        </w:rPr>
        <w:t xml:space="preserve">  </w:t>
      </w:r>
      <w:r w:rsidR="00077C6A">
        <w:rPr>
          <w:rFonts w:ascii="Garamond" w:eastAsia="Times New Roman" w:hAnsi="Garamond" w:cs="Times New Roman"/>
          <w:sz w:val="24"/>
          <w:szCs w:val="24"/>
          <w:lang w:val="en-CA"/>
        </w:rPr>
        <w:tab/>
      </w:r>
      <w:r w:rsidR="00077C6A">
        <w:rPr>
          <w:rFonts w:ascii="Garamond" w:eastAsia="Times New Roman" w:hAnsi="Garamond" w:cs="Times New Roman"/>
          <w:sz w:val="24"/>
          <w:szCs w:val="24"/>
          <w:lang w:val="en-CA"/>
        </w:rPr>
        <w:tab/>
      </w:r>
      <w:r w:rsidR="00077C6A">
        <w:rPr>
          <w:rFonts w:ascii="Garamond" w:eastAsia="Times New Roman" w:hAnsi="Garamond" w:cs="Times New Roman"/>
          <w:sz w:val="24"/>
          <w:szCs w:val="24"/>
          <w:lang w:val="en-CA"/>
        </w:rPr>
        <w:tab/>
      </w:r>
      <w:r w:rsidR="00077C6A">
        <w:rPr>
          <w:rFonts w:ascii="Garamond" w:eastAsia="Times New Roman" w:hAnsi="Garamond" w:cs="Times New Roman"/>
          <w:sz w:val="24"/>
          <w:szCs w:val="24"/>
          <w:lang w:val="en-CA"/>
        </w:rPr>
        <w:tab/>
        <w:t xml:space="preserve">         </w:t>
      </w:r>
      <w:r w:rsidRPr="00077C6A">
        <w:rPr>
          <w:rFonts w:ascii="Garamond" w:eastAsia="Times New Roman" w:hAnsi="Garamond" w:cs="Times New Roman"/>
          <w:sz w:val="24"/>
          <w:szCs w:val="24"/>
          <w:lang w:val="en-CA"/>
        </w:rPr>
        <w:t>Fall 2019</w:t>
      </w:r>
    </w:p>
    <w:p w14:paraId="000000BF" w14:textId="21DC05B7" w:rsidR="00552B34" w:rsidRPr="00077C6A" w:rsidRDefault="00F23007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val="en-CA"/>
        </w:rPr>
      </w:pPr>
      <w:r w:rsidRPr="00077C6A">
        <w:rPr>
          <w:rFonts w:ascii="Garamond" w:eastAsia="Times New Roman" w:hAnsi="Garamond" w:cs="Times New Roman"/>
          <w:sz w:val="24"/>
          <w:szCs w:val="24"/>
          <w:lang w:val="en-CA"/>
        </w:rPr>
        <w:t xml:space="preserve">Guest Lecture, Advanced Seminar in Behavior Analysis </w:t>
      </w:r>
      <w:r w:rsidR="00505D38" w:rsidRPr="00077C6A">
        <w:rPr>
          <w:rFonts w:ascii="Garamond" w:eastAsia="Times New Roman" w:hAnsi="Garamond" w:cs="Times New Roman"/>
          <w:sz w:val="24"/>
          <w:szCs w:val="24"/>
          <w:lang w:val="en-CA"/>
        </w:rPr>
        <w:tab/>
      </w:r>
      <w:r w:rsidR="00505D38" w:rsidRPr="00077C6A">
        <w:rPr>
          <w:rFonts w:ascii="Garamond" w:eastAsia="Times New Roman" w:hAnsi="Garamond" w:cs="Times New Roman"/>
          <w:sz w:val="24"/>
          <w:szCs w:val="24"/>
          <w:lang w:val="en-CA"/>
        </w:rPr>
        <w:tab/>
      </w:r>
      <w:r w:rsidR="00505D38" w:rsidRPr="00077C6A">
        <w:rPr>
          <w:rFonts w:ascii="Garamond" w:eastAsia="Times New Roman" w:hAnsi="Garamond" w:cs="Times New Roman"/>
          <w:sz w:val="24"/>
          <w:szCs w:val="24"/>
          <w:lang w:val="en-CA"/>
        </w:rPr>
        <w:tab/>
      </w:r>
      <w:r w:rsidR="00505D38" w:rsidRPr="00077C6A">
        <w:rPr>
          <w:rFonts w:ascii="Garamond" w:eastAsia="Times New Roman" w:hAnsi="Garamond" w:cs="Times New Roman"/>
          <w:sz w:val="24"/>
          <w:szCs w:val="24"/>
          <w:lang w:val="en-CA"/>
        </w:rPr>
        <w:tab/>
        <w:t xml:space="preserve">       </w:t>
      </w:r>
      <w:r w:rsidR="00077C6A">
        <w:rPr>
          <w:rFonts w:ascii="Garamond" w:eastAsia="Times New Roman" w:hAnsi="Garamond" w:cs="Times New Roman"/>
          <w:sz w:val="24"/>
          <w:szCs w:val="24"/>
          <w:lang w:val="en-CA"/>
        </w:rPr>
        <w:t xml:space="preserve"> </w:t>
      </w:r>
      <w:r w:rsidR="00505D38" w:rsidRPr="00077C6A">
        <w:rPr>
          <w:rFonts w:ascii="Garamond" w:eastAsia="Times New Roman" w:hAnsi="Garamond" w:cs="Times New Roman"/>
          <w:sz w:val="24"/>
          <w:szCs w:val="24"/>
          <w:lang w:val="en-CA"/>
        </w:rPr>
        <w:t xml:space="preserve"> </w:t>
      </w:r>
      <w:r w:rsidRPr="00077C6A">
        <w:rPr>
          <w:rFonts w:ascii="Garamond" w:eastAsia="Times New Roman" w:hAnsi="Garamond" w:cs="Times New Roman"/>
          <w:sz w:val="24"/>
          <w:szCs w:val="24"/>
          <w:lang w:val="en-CA"/>
        </w:rPr>
        <w:t>Fall 2019</w:t>
      </w:r>
    </w:p>
    <w:p w14:paraId="000000C0" w14:textId="10D410E1" w:rsidR="00552B34" w:rsidRPr="00077C6A" w:rsidRDefault="00F23007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val="en-CA"/>
        </w:rPr>
      </w:pPr>
      <w:r w:rsidRPr="00077C6A">
        <w:rPr>
          <w:rFonts w:ascii="Garamond" w:eastAsia="Times New Roman" w:hAnsi="Garamond" w:cs="Times New Roman"/>
          <w:sz w:val="24"/>
          <w:szCs w:val="24"/>
          <w:lang w:val="en-CA"/>
        </w:rPr>
        <w:t xml:space="preserve">Teaching Assistant, Laboratory Methods </w:t>
      </w:r>
      <w:r w:rsidR="00505D38" w:rsidRPr="00077C6A">
        <w:rPr>
          <w:rFonts w:ascii="Garamond" w:eastAsia="Times New Roman" w:hAnsi="Garamond" w:cs="Times New Roman"/>
          <w:sz w:val="24"/>
          <w:szCs w:val="24"/>
          <w:lang w:val="en-CA"/>
        </w:rPr>
        <w:tab/>
      </w:r>
      <w:r w:rsidR="00505D38" w:rsidRPr="00077C6A">
        <w:rPr>
          <w:rFonts w:ascii="Garamond" w:eastAsia="Times New Roman" w:hAnsi="Garamond" w:cs="Times New Roman"/>
          <w:sz w:val="24"/>
          <w:szCs w:val="24"/>
          <w:lang w:val="en-CA"/>
        </w:rPr>
        <w:tab/>
      </w:r>
      <w:r w:rsidR="00505D38" w:rsidRPr="00077C6A">
        <w:rPr>
          <w:rFonts w:ascii="Garamond" w:eastAsia="Times New Roman" w:hAnsi="Garamond" w:cs="Times New Roman"/>
          <w:sz w:val="24"/>
          <w:szCs w:val="24"/>
          <w:lang w:val="en-CA"/>
        </w:rPr>
        <w:tab/>
      </w:r>
      <w:r w:rsidR="00505D38" w:rsidRPr="00077C6A">
        <w:rPr>
          <w:rFonts w:ascii="Garamond" w:eastAsia="Times New Roman" w:hAnsi="Garamond" w:cs="Times New Roman"/>
          <w:sz w:val="24"/>
          <w:szCs w:val="24"/>
          <w:lang w:val="en-CA"/>
        </w:rPr>
        <w:tab/>
      </w:r>
      <w:r w:rsidR="00505D38" w:rsidRPr="00077C6A">
        <w:rPr>
          <w:rFonts w:ascii="Garamond" w:eastAsia="Times New Roman" w:hAnsi="Garamond" w:cs="Times New Roman"/>
          <w:sz w:val="24"/>
          <w:szCs w:val="24"/>
          <w:lang w:val="en-CA"/>
        </w:rPr>
        <w:tab/>
        <w:t xml:space="preserve">                    </w:t>
      </w:r>
      <w:r w:rsidR="00077C6A">
        <w:rPr>
          <w:rFonts w:ascii="Garamond" w:eastAsia="Times New Roman" w:hAnsi="Garamond" w:cs="Times New Roman"/>
          <w:sz w:val="24"/>
          <w:szCs w:val="24"/>
          <w:lang w:val="en-CA"/>
        </w:rPr>
        <w:t xml:space="preserve"> </w:t>
      </w:r>
      <w:r w:rsidRPr="00077C6A">
        <w:rPr>
          <w:rFonts w:ascii="Garamond" w:eastAsia="Times New Roman" w:hAnsi="Garamond" w:cs="Times New Roman"/>
          <w:sz w:val="24"/>
          <w:szCs w:val="24"/>
          <w:lang w:val="en-CA"/>
        </w:rPr>
        <w:t>Fall 2019</w:t>
      </w:r>
    </w:p>
    <w:p w14:paraId="000000C1" w14:textId="32984196" w:rsidR="00552B34" w:rsidRPr="00077C6A" w:rsidRDefault="00F23007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val="en-CA"/>
        </w:rPr>
      </w:pPr>
      <w:r w:rsidRPr="00077C6A">
        <w:rPr>
          <w:rFonts w:ascii="Garamond" w:eastAsia="Times New Roman" w:hAnsi="Garamond" w:cs="Times New Roman"/>
          <w:sz w:val="24"/>
          <w:szCs w:val="24"/>
          <w:lang w:val="en-CA"/>
        </w:rPr>
        <w:t xml:space="preserve">Guest Lecture, Laboratory Methods </w:t>
      </w:r>
      <w:r w:rsidR="00505D38" w:rsidRPr="00077C6A">
        <w:rPr>
          <w:rFonts w:ascii="Garamond" w:eastAsia="Times New Roman" w:hAnsi="Garamond" w:cs="Times New Roman"/>
          <w:sz w:val="24"/>
          <w:szCs w:val="24"/>
          <w:lang w:val="en-CA"/>
        </w:rPr>
        <w:tab/>
      </w:r>
      <w:r w:rsidR="00505D38" w:rsidRPr="00077C6A">
        <w:rPr>
          <w:rFonts w:ascii="Garamond" w:eastAsia="Times New Roman" w:hAnsi="Garamond" w:cs="Times New Roman"/>
          <w:sz w:val="24"/>
          <w:szCs w:val="24"/>
          <w:lang w:val="en-CA"/>
        </w:rPr>
        <w:tab/>
      </w:r>
      <w:r w:rsidR="00505D38" w:rsidRPr="00077C6A">
        <w:rPr>
          <w:rFonts w:ascii="Garamond" w:eastAsia="Times New Roman" w:hAnsi="Garamond" w:cs="Times New Roman"/>
          <w:sz w:val="24"/>
          <w:szCs w:val="24"/>
          <w:lang w:val="en-CA"/>
        </w:rPr>
        <w:tab/>
      </w:r>
      <w:r w:rsidR="00505D38" w:rsidRPr="00077C6A">
        <w:rPr>
          <w:rFonts w:ascii="Garamond" w:eastAsia="Times New Roman" w:hAnsi="Garamond" w:cs="Times New Roman"/>
          <w:sz w:val="24"/>
          <w:szCs w:val="24"/>
          <w:lang w:val="en-CA"/>
        </w:rPr>
        <w:tab/>
      </w:r>
      <w:r w:rsidR="00505D38" w:rsidRPr="00077C6A">
        <w:rPr>
          <w:rFonts w:ascii="Garamond" w:eastAsia="Times New Roman" w:hAnsi="Garamond" w:cs="Times New Roman"/>
          <w:sz w:val="24"/>
          <w:szCs w:val="24"/>
          <w:lang w:val="en-CA"/>
        </w:rPr>
        <w:tab/>
      </w:r>
      <w:r w:rsidR="00505D38" w:rsidRPr="00077C6A">
        <w:rPr>
          <w:rFonts w:ascii="Garamond" w:eastAsia="Times New Roman" w:hAnsi="Garamond" w:cs="Times New Roman"/>
          <w:sz w:val="24"/>
          <w:szCs w:val="24"/>
          <w:lang w:val="en-CA"/>
        </w:rPr>
        <w:tab/>
      </w:r>
      <w:r w:rsidR="00505D38" w:rsidRPr="00077C6A">
        <w:rPr>
          <w:rFonts w:ascii="Garamond" w:eastAsia="Times New Roman" w:hAnsi="Garamond" w:cs="Times New Roman"/>
          <w:sz w:val="24"/>
          <w:szCs w:val="24"/>
          <w:lang w:val="en-CA"/>
        </w:rPr>
        <w:tab/>
        <w:t xml:space="preserve">        </w:t>
      </w:r>
      <w:r w:rsidR="00077C6A">
        <w:rPr>
          <w:rFonts w:ascii="Garamond" w:eastAsia="Times New Roman" w:hAnsi="Garamond" w:cs="Times New Roman"/>
          <w:sz w:val="24"/>
          <w:szCs w:val="24"/>
          <w:lang w:val="en-CA"/>
        </w:rPr>
        <w:t xml:space="preserve"> </w:t>
      </w:r>
      <w:r w:rsidRPr="00077C6A">
        <w:rPr>
          <w:rFonts w:ascii="Garamond" w:eastAsia="Times New Roman" w:hAnsi="Garamond" w:cs="Times New Roman"/>
          <w:sz w:val="24"/>
          <w:szCs w:val="24"/>
          <w:lang w:val="en-CA"/>
        </w:rPr>
        <w:t>Fall 2019</w:t>
      </w:r>
    </w:p>
    <w:p w14:paraId="000000C2" w14:textId="0046EA00" w:rsidR="00552B34" w:rsidRPr="00077C6A" w:rsidRDefault="00F23007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val="en-CA"/>
        </w:rPr>
      </w:pPr>
      <w:r w:rsidRPr="00077C6A">
        <w:rPr>
          <w:rFonts w:ascii="Garamond" w:eastAsia="Times New Roman" w:hAnsi="Garamond" w:cs="Times New Roman"/>
          <w:sz w:val="24"/>
          <w:szCs w:val="24"/>
          <w:lang w:val="en-CA"/>
        </w:rPr>
        <w:t xml:space="preserve">Teaching Assistant, Legal Psychology </w:t>
      </w:r>
      <w:r w:rsidR="00505D38" w:rsidRPr="00077C6A">
        <w:rPr>
          <w:rFonts w:ascii="Garamond" w:eastAsia="Times New Roman" w:hAnsi="Garamond" w:cs="Times New Roman"/>
          <w:sz w:val="24"/>
          <w:szCs w:val="24"/>
          <w:lang w:val="en-CA"/>
        </w:rPr>
        <w:tab/>
      </w:r>
      <w:r w:rsidR="00505D38" w:rsidRPr="00077C6A">
        <w:rPr>
          <w:rFonts w:ascii="Garamond" w:eastAsia="Times New Roman" w:hAnsi="Garamond" w:cs="Times New Roman"/>
          <w:sz w:val="24"/>
          <w:szCs w:val="24"/>
          <w:lang w:val="en-CA"/>
        </w:rPr>
        <w:tab/>
      </w:r>
      <w:r w:rsidR="00505D38" w:rsidRPr="00077C6A">
        <w:rPr>
          <w:rFonts w:ascii="Garamond" w:eastAsia="Times New Roman" w:hAnsi="Garamond" w:cs="Times New Roman"/>
          <w:sz w:val="24"/>
          <w:szCs w:val="24"/>
          <w:lang w:val="en-CA"/>
        </w:rPr>
        <w:tab/>
      </w:r>
      <w:r w:rsidR="00E96CBC" w:rsidRPr="00077C6A">
        <w:rPr>
          <w:rFonts w:ascii="Garamond" w:eastAsia="Times New Roman" w:hAnsi="Garamond" w:cs="Times New Roman"/>
          <w:sz w:val="24"/>
          <w:szCs w:val="24"/>
          <w:lang w:val="en-CA"/>
        </w:rPr>
        <w:t xml:space="preserve">     </w:t>
      </w:r>
      <w:r w:rsidR="00505D38" w:rsidRPr="00077C6A">
        <w:rPr>
          <w:rFonts w:ascii="Garamond" w:eastAsia="Times New Roman" w:hAnsi="Garamond" w:cs="Times New Roman"/>
          <w:sz w:val="24"/>
          <w:szCs w:val="24"/>
          <w:lang w:val="en-CA"/>
        </w:rPr>
        <w:tab/>
      </w:r>
      <w:r w:rsidR="00505D38" w:rsidRPr="00077C6A">
        <w:rPr>
          <w:rFonts w:ascii="Garamond" w:eastAsia="Times New Roman" w:hAnsi="Garamond" w:cs="Times New Roman"/>
          <w:sz w:val="24"/>
          <w:szCs w:val="24"/>
          <w:lang w:val="en-CA"/>
        </w:rPr>
        <w:tab/>
        <w:t xml:space="preserve">         </w:t>
      </w:r>
      <w:r w:rsidR="00E96CBC" w:rsidRPr="00077C6A">
        <w:rPr>
          <w:rFonts w:ascii="Garamond" w:eastAsia="Times New Roman" w:hAnsi="Garamond" w:cs="Times New Roman"/>
          <w:sz w:val="24"/>
          <w:szCs w:val="24"/>
          <w:lang w:val="en-CA"/>
        </w:rPr>
        <w:t xml:space="preserve">           </w:t>
      </w:r>
      <w:r w:rsidR="00077C6A">
        <w:rPr>
          <w:rFonts w:ascii="Garamond" w:eastAsia="Times New Roman" w:hAnsi="Garamond" w:cs="Times New Roman"/>
          <w:sz w:val="24"/>
          <w:szCs w:val="24"/>
          <w:lang w:val="en-CA"/>
        </w:rPr>
        <w:tab/>
        <w:t xml:space="preserve">         </w:t>
      </w:r>
      <w:r w:rsidRPr="00077C6A">
        <w:rPr>
          <w:rFonts w:ascii="Garamond" w:eastAsia="Times New Roman" w:hAnsi="Garamond" w:cs="Times New Roman"/>
          <w:sz w:val="24"/>
          <w:szCs w:val="24"/>
          <w:lang w:val="en-CA"/>
        </w:rPr>
        <w:t>Fall 2018</w:t>
      </w:r>
    </w:p>
    <w:p w14:paraId="000000C3" w14:textId="3F7E4CED" w:rsidR="00552B34" w:rsidRPr="00077C6A" w:rsidRDefault="00F23007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val="en-CA"/>
        </w:rPr>
      </w:pPr>
      <w:r w:rsidRPr="00077C6A">
        <w:rPr>
          <w:rFonts w:ascii="Garamond" w:eastAsia="Times New Roman" w:hAnsi="Garamond" w:cs="Times New Roman"/>
          <w:sz w:val="24"/>
          <w:szCs w:val="24"/>
          <w:lang w:val="en-CA"/>
        </w:rPr>
        <w:t xml:space="preserve">Mentoring undergraduate research assistants </w:t>
      </w:r>
      <w:r w:rsidR="00505D38" w:rsidRPr="00077C6A">
        <w:rPr>
          <w:rFonts w:ascii="Garamond" w:eastAsia="Times New Roman" w:hAnsi="Garamond" w:cs="Times New Roman"/>
          <w:sz w:val="24"/>
          <w:szCs w:val="24"/>
          <w:lang w:val="en-CA"/>
        </w:rPr>
        <w:t>(</w:t>
      </w:r>
      <w:r w:rsidRPr="00077C6A">
        <w:rPr>
          <w:rFonts w:ascii="Garamond" w:eastAsia="Times New Roman" w:hAnsi="Garamond" w:cs="Times New Roman"/>
          <w:sz w:val="24"/>
          <w:szCs w:val="24"/>
          <w:lang w:val="en-CA"/>
        </w:rPr>
        <w:t>&gt;10</w:t>
      </w:r>
      <w:r w:rsidR="00505D38" w:rsidRPr="00077C6A">
        <w:rPr>
          <w:rFonts w:ascii="Garamond" w:eastAsia="Times New Roman" w:hAnsi="Garamond" w:cs="Times New Roman"/>
          <w:sz w:val="24"/>
          <w:szCs w:val="24"/>
          <w:lang w:val="en-CA"/>
        </w:rPr>
        <w:t xml:space="preserve">).   </w:t>
      </w:r>
      <w:r w:rsidR="00505D38" w:rsidRPr="00077C6A">
        <w:rPr>
          <w:rFonts w:ascii="Garamond" w:eastAsia="Times New Roman" w:hAnsi="Garamond" w:cs="Times New Roman"/>
          <w:sz w:val="24"/>
          <w:szCs w:val="24"/>
          <w:lang w:val="en-CA"/>
        </w:rPr>
        <w:tab/>
      </w:r>
      <w:r w:rsidR="00505D38" w:rsidRPr="00077C6A">
        <w:rPr>
          <w:rFonts w:ascii="Garamond" w:eastAsia="Times New Roman" w:hAnsi="Garamond" w:cs="Times New Roman"/>
          <w:sz w:val="24"/>
          <w:szCs w:val="24"/>
          <w:lang w:val="en-CA"/>
        </w:rPr>
        <w:tab/>
      </w:r>
      <w:r w:rsidR="00E96CBC" w:rsidRPr="00077C6A">
        <w:rPr>
          <w:rFonts w:ascii="Garamond" w:eastAsia="Times New Roman" w:hAnsi="Garamond" w:cs="Times New Roman"/>
          <w:sz w:val="24"/>
          <w:szCs w:val="24"/>
          <w:lang w:val="en-CA"/>
        </w:rPr>
        <w:t xml:space="preserve">    </w:t>
      </w:r>
      <w:r w:rsidRPr="00077C6A">
        <w:rPr>
          <w:rFonts w:ascii="Garamond" w:eastAsia="Times New Roman" w:hAnsi="Garamond" w:cs="Times New Roman"/>
          <w:sz w:val="24"/>
          <w:szCs w:val="24"/>
          <w:lang w:val="en-CA"/>
        </w:rPr>
        <w:t xml:space="preserve"> </w:t>
      </w:r>
      <w:r w:rsidR="00077C6A">
        <w:rPr>
          <w:rFonts w:ascii="Garamond" w:eastAsia="Times New Roman" w:hAnsi="Garamond" w:cs="Times New Roman"/>
          <w:sz w:val="24"/>
          <w:szCs w:val="24"/>
          <w:lang w:val="en-CA"/>
        </w:rPr>
        <w:tab/>
        <w:t xml:space="preserve">       </w:t>
      </w:r>
      <w:r w:rsidRPr="00077C6A">
        <w:rPr>
          <w:rFonts w:ascii="Garamond" w:eastAsia="Times New Roman" w:hAnsi="Garamond" w:cs="Times New Roman"/>
          <w:sz w:val="24"/>
          <w:szCs w:val="24"/>
          <w:lang w:val="en-CA"/>
        </w:rPr>
        <w:t>Fall and Spring 2017-2020</w:t>
      </w:r>
    </w:p>
    <w:p w14:paraId="30F73FCB" w14:textId="77777777" w:rsidR="00F357DA" w:rsidRPr="00077C6A" w:rsidRDefault="00F357DA">
      <w:pPr>
        <w:spacing w:after="0" w:line="240" w:lineRule="auto"/>
        <w:rPr>
          <w:rFonts w:ascii="Garamond" w:eastAsia="Times New Roman" w:hAnsi="Garamond" w:cs="Times New Roman"/>
          <w:b/>
          <w:sz w:val="24"/>
          <w:szCs w:val="24"/>
          <w:lang w:val="en-CA"/>
        </w:rPr>
      </w:pPr>
    </w:p>
    <w:p w14:paraId="000000C5" w14:textId="1FC3AE02" w:rsidR="00552B34" w:rsidRPr="00077C6A" w:rsidRDefault="00F23007">
      <w:pPr>
        <w:spacing w:after="0" w:line="240" w:lineRule="auto"/>
        <w:rPr>
          <w:rFonts w:ascii="Garamond" w:eastAsia="Times New Roman" w:hAnsi="Garamond" w:cs="Times New Roman"/>
          <w:b/>
          <w:sz w:val="24"/>
          <w:szCs w:val="24"/>
          <w:lang w:val="en-CA"/>
        </w:rPr>
      </w:pPr>
      <w:r w:rsidRPr="00077C6A">
        <w:rPr>
          <w:rFonts w:ascii="Garamond" w:eastAsia="Times New Roman" w:hAnsi="Garamond" w:cs="Times New Roman"/>
          <w:b/>
          <w:sz w:val="24"/>
          <w:szCs w:val="24"/>
          <w:lang w:val="en-CA"/>
        </w:rPr>
        <w:t xml:space="preserve">Consorzio Humanitas, </w:t>
      </w:r>
      <w:r w:rsidRPr="00077C6A">
        <w:rPr>
          <w:rFonts w:ascii="Garamond" w:eastAsia="Times New Roman" w:hAnsi="Garamond" w:cs="Times New Roman"/>
          <w:sz w:val="24"/>
          <w:szCs w:val="24"/>
          <w:lang w:val="en-CA"/>
        </w:rPr>
        <w:t>Rome, Italy</w:t>
      </w:r>
    </w:p>
    <w:p w14:paraId="000000C6" w14:textId="211A1CC5" w:rsidR="00552B34" w:rsidRPr="00077C6A" w:rsidRDefault="00F23007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val="en-CA"/>
        </w:rPr>
      </w:pPr>
      <w:r w:rsidRPr="00077C6A">
        <w:rPr>
          <w:rFonts w:ascii="Garamond" w:eastAsia="Times New Roman" w:hAnsi="Garamond" w:cs="Times New Roman"/>
          <w:sz w:val="24"/>
          <w:szCs w:val="24"/>
          <w:lang w:val="en-CA"/>
        </w:rPr>
        <w:t xml:space="preserve">Instructor, Personnel Supervision and Management </w:t>
      </w:r>
      <w:r w:rsidR="00505D38" w:rsidRPr="00077C6A">
        <w:rPr>
          <w:rFonts w:ascii="Garamond" w:eastAsia="Times New Roman" w:hAnsi="Garamond" w:cs="Times New Roman"/>
          <w:sz w:val="24"/>
          <w:szCs w:val="24"/>
          <w:lang w:val="en-CA"/>
        </w:rPr>
        <w:tab/>
      </w:r>
      <w:r w:rsidR="00505D38" w:rsidRPr="00077C6A">
        <w:rPr>
          <w:rFonts w:ascii="Garamond" w:eastAsia="Times New Roman" w:hAnsi="Garamond" w:cs="Times New Roman"/>
          <w:sz w:val="24"/>
          <w:szCs w:val="24"/>
          <w:lang w:val="en-CA"/>
        </w:rPr>
        <w:tab/>
      </w:r>
      <w:r w:rsidR="00505D38" w:rsidRPr="00077C6A">
        <w:rPr>
          <w:rFonts w:ascii="Garamond" w:eastAsia="Times New Roman" w:hAnsi="Garamond" w:cs="Times New Roman"/>
          <w:sz w:val="24"/>
          <w:szCs w:val="24"/>
          <w:lang w:val="en-CA"/>
        </w:rPr>
        <w:tab/>
      </w:r>
      <w:r w:rsidR="00505D38" w:rsidRPr="00077C6A">
        <w:rPr>
          <w:rFonts w:ascii="Garamond" w:eastAsia="Times New Roman" w:hAnsi="Garamond" w:cs="Times New Roman"/>
          <w:sz w:val="24"/>
          <w:szCs w:val="24"/>
          <w:lang w:val="en-CA"/>
        </w:rPr>
        <w:tab/>
      </w:r>
      <w:r w:rsidR="00505D38" w:rsidRPr="00077C6A">
        <w:rPr>
          <w:rFonts w:ascii="Garamond" w:eastAsia="Times New Roman" w:hAnsi="Garamond" w:cs="Times New Roman"/>
          <w:sz w:val="24"/>
          <w:szCs w:val="24"/>
          <w:lang w:val="en-CA"/>
        </w:rPr>
        <w:tab/>
        <w:t xml:space="preserve">   </w:t>
      </w:r>
      <w:r w:rsidR="00077C6A">
        <w:rPr>
          <w:rFonts w:ascii="Garamond" w:eastAsia="Times New Roman" w:hAnsi="Garamond" w:cs="Times New Roman"/>
          <w:sz w:val="24"/>
          <w:szCs w:val="24"/>
          <w:lang w:val="en-CA"/>
        </w:rPr>
        <w:t xml:space="preserve"> </w:t>
      </w:r>
      <w:r w:rsidR="00505D38" w:rsidRPr="00077C6A">
        <w:rPr>
          <w:rFonts w:ascii="Garamond" w:eastAsia="Times New Roman" w:hAnsi="Garamond" w:cs="Times New Roman"/>
          <w:sz w:val="24"/>
          <w:szCs w:val="24"/>
          <w:lang w:val="en-CA"/>
        </w:rPr>
        <w:t xml:space="preserve">     </w:t>
      </w:r>
      <w:r w:rsidRPr="00077C6A">
        <w:rPr>
          <w:rFonts w:ascii="Garamond" w:eastAsia="Times New Roman" w:hAnsi="Garamond" w:cs="Times New Roman"/>
          <w:sz w:val="24"/>
          <w:szCs w:val="24"/>
          <w:lang w:val="en-CA"/>
        </w:rPr>
        <w:t>Fall 2020</w:t>
      </w:r>
    </w:p>
    <w:p w14:paraId="000000C7" w14:textId="01CE7C46" w:rsidR="00552B34" w:rsidRPr="00077C6A" w:rsidRDefault="00F23007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val="en-CA"/>
        </w:rPr>
      </w:pPr>
      <w:r w:rsidRPr="00077C6A">
        <w:rPr>
          <w:rFonts w:ascii="Garamond" w:eastAsia="Times New Roman" w:hAnsi="Garamond" w:cs="Times New Roman"/>
          <w:sz w:val="24"/>
          <w:szCs w:val="24"/>
          <w:lang w:val="en-CA"/>
        </w:rPr>
        <w:t xml:space="preserve">Co-Instructor, Assessment and Treatment of Problem Behavior </w:t>
      </w:r>
      <w:r w:rsidR="00505D38" w:rsidRPr="00077C6A">
        <w:rPr>
          <w:rFonts w:ascii="Garamond" w:eastAsia="Times New Roman" w:hAnsi="Garamond" w:cs="Times New Roman"/>
          <w:sz w:val="24"/>
          <w:szCs w:val="24"/>
          <w:lang w:val="en-CA"/>
        </w:rPr>
        <w:t xml:space="preserve">                   </w:t>
      </w:r>
      <w:r w:rsidR="00077C6A">
        <w:rPr>
          <w:rFonts w:ascii="Garamond" w:eastAsia="Times New Roman" w:hAnsi="Garamond" w:cs="Times New Roman"/>
          <w:sz w:val="24"/>
          <w:szCs w:val="24"/>
          <w:lang w:val="en-CA"/>
        </w:rPr>
        <w:t xml:space="preserve">   </w:t>
      </w:r>
      <w:r w:rsidR="00505D38" w:rsidRPr="00077C6A">
        <w:rPr>
          <w:rFonts w:ascii="Garamond" w:eastAsia="Times New Roman" w:hAnsi="Garamond" w:cs="Times New Roman"/>
          <w:sz w:val="24"/>
          <w:szCs w:val="24"/>
          <w:lang w:val="en-CA"/>
        </w:rPr>
        <w:t xml:space="preserve">  </w:t>
      </w:r>
      <w:r w:rsidR="00077C6A">
        <w:rPr>
          <w:rFonts w:ascii="Garamond" w:eastAsia="Times New Roman" w:hAnsi="Garamond" w:cs="Times New Roman"/>
          <w:sz w:val="24"/>
          <w:szCs w:val="24"/>
          <w:lang w:val="en-CA"/>
        </w:rPr>
        <w:t xml:space="preserve"> </w:t>
      </w:r>
      <w:r w:rsidRPr="00077C6A">
        <w:rPr>
          <w:rFonts w:ascii="Garamond" w:eastAsia="Times New Roman" w:hAnsi="Garamond" w:cs="Times New Roman"/>
          <w:sz w:val="24"/>
          <w:szCs w:val="24"/>
          <w:lang w:val="en-CA"/>
        </w:rPr>
        <w:t>Summer 2019-2020</w:t>
      </w:r>
    </w:p>
    <w:p w14:paraId="000000C8" w14:textId="5D937E5D" w:rsidR="00552B34" w:rsidRPr="00077C6A" w:rsidRDefault="00F23007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val="en-CA"/>
        </w:rPr>
      </w:pPr>
      <w:r w:rsidRPr="00077C6A">
        <w:rPr>
          <w:rFonts w:ascii="Garamond" w:eastAsia="Times New Roman" w:hAnsi="Garamond" w:cs="Times New Roman"/>
          <w:sz w:val="24"/>
          <w:szCs w:val="24"/>
          <w:lang w:val="en-CA"/>
        </w:rPr>
        <w:t>Mentoring undergraduate and masters-level graduate students (&gt;10</w:t>
      </w:r>
      <w:r w:rsidR="00505D38" w:rsidRPr="00077C6A">
        <w:rPr>
          <w:rFonts w:ascii="Garamond" w:eastAsia="Times New Roman" w:hAnsi="Garamond" w:cs="Times New Roman"/>
          <w:sz w:val="24"/>
          <w:szCs w:val="24"/>
          <w:lang w:val="en-CA"/>
        </w:rPr>
        <w:t xml:space="preserve">).       </w:t>
      </w:r>
      <w:r w:rsidRPr="00077C6A">
        <w:rPr>
          <w:rFonts w:ascii="Garamond" w:eastAsia="Times New Roman" w:hAnsi="Garamond" w:cs="Times New Roman"/>
          <w:sz w:val="24"/>
          <w:szCs w:val="24"/>
          <w:lang w:val="en-CA"/>
        </w:rPr>
        <w:t xml:space="preserve"> </w:t>
      </w:r>
      <w:r w:rsidR="00505D38" w:rsidRPr="00077C6A">
        <w:rPr>
          <w:rFonts w:ascii="Garamond" w:eastAsia="Times New Roman" w:hAnsi="Garamond" w:cs="Times New Roman"/>
          <w:sz w:val="24"/>
          <w:szCs w:val="24"/>
          <w:lang w:val="en-CA"/>
        </w:rPr>
        <w:t xml:space="preserve">                 </w:t>
      </w:r>
      <w:r w:rsidR="00077C6A">
        <w:rPr>
          <w:rFonts w:ascii="Garamond" w:eastAsia="Times New Roman" w:hAnsi="Garamond" w:cs="Times New Roman"/>
          <w:sz w:val="24"/>
          <w:szCs w:val="24"/>
          <w:lang w:val="en-CA"/>
        </w:rPr>
        <w:t xml:space="preserve">    </w:t>
      </w:r>
      <w:r w:rsidR="00505D38" w:rsidRPr="00077C6A">
        <w:rPr>
          <w:rFonts w:ascii="Garamond" w:eastAsia="Times New Roman" w:hAnsi="Garamond" w:cs="Times New Roman"/>
          <w:sz w:val="24"/>
          <w:szCs w:val="24"/>
          <w:lang w:val="en-CA"/>
        </w:rPr>
        <w:t xml:space="preserve">    </w:t>
      </w:r>
      <w:r w:rsidRPr="00077C6A">
        <w:rPr>
          <w:rFonts w:ascii="Garamond" w:eastAsia="Times New Roman" w:hAnsi="Garamond" w:cs="Times New Roman"/>
          <w:sz w:val="24"/>
          <w:szCs w:val="24"/>
          <w:lang w:val="en-CA"/>
        </w:rPr>
        <w:t>2019-2020</w:t>
      </w:r>
    </w:p>
    <w:p w14:paraId="61A73EAC" w14:textId="77777777" w:rsidR="000B0AB4" w:rsidRPr="00077C6A" w:rsidRDefault="000B0AB4" w:rsidP="005B79B4">
      <w:pPr>
        <w:tabs>
          <w:tab w:val="left" w:pos="2794"/>
        </w:tabs>
        <w:spacing w:after="0" w:line="240" w:lineRule="auto"/>
        <w:rPr>
          <w:rFonts w:ascii="Garamond" w:eastAsia="Times New Roman" w:hAnsi="Garamond" w:cs="Times New Roman"/>
          <w:b/>
          <w:sz w:val="24"/>
          <w:szCs w:val="24"/>
          <w:lang w:val="en-CA"/>
        </w:rPr>
      </w:pPr>
    </w:p>
    <w:p w14:paraId="000000CA" w14:textId="58D43FFA" w:rsidR="00552B34" w:rsidRPr="00077C6A" w:rsidRDefault="00F23007" w:rsidP="005B79B4">
      <w:pPr>
        <w:tabs>
          <w:tab w:val="left" w:pos="2794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  <w:lang w:val="en-CA"/>
        </w:rPr>
      </w:pPr>
      <w:r w:rsidRPr="00077C6A">
        <w:rPr>
          <w:rFonts w:ascii="Garamond" w:eastAsia="Times New Roman" w:hAnsi="Garamond" w:cs="Times New Roman"/>
          <w:b/>
          <w:sz w:val="24"/>
          <w:szCs w:val="24"/>
          <w:lang w:val="en-CA"/>
        </w:rPr>
        <w:t xml:space="preserve">IRFID, </w:t>
      </w:r>
      <w:r w:rsidRPr="00077C6A">
        <w:rPr>
          <w:rFonts w:ascii="Garamond" w:eastAsia="Times New Roman" w:hAnsi="Garamond" w:cs="Times New Roman"/>
          <w:sz w:val="24"/>
          <w:szCs w:val="24"/>
          <w:lang w:val="en-CA"/>
        </w:rPr>
        <w:t>Naples, Italy</w:t>
      </w:r>
      <w:r w:rsidR="005B79B4" w:rsidRPr="00077C6A">
        <w:rPr>
          <w:rFonts w:ascii="Garamond" w:eastAsia="Times New Roman" w:hAnsi="Garamond" w:cs="Times New Roman"/>
          <w:sz w:val="24"/>
          <w:szCs w:val="24"/>
          <w:lang w:val="en-CA"/>
        </w:rPr>
        <w:tab/>
      </w:r>
    </w:p>
    <w:p w14:paraId="000000CB" w14:textId="736E5088" w:rsidR="00552B34" w:rsidRPr="00077C6A" w:rsidRDefault="00F23007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val="en-CA"/>
        </w:rPr>
      </w:pPr>
      <w:r w:rsidRPr="00077C6A">
        <w:rPr>
          <w:rFonts w:ascii="Garamond" w:eastAsia="Times New Roman" w:hAnsi="Garamond" w:cs="Times New Roman"/>
          <w:sz w:val="24"/>
          <w:szCs w:val="24"/>
          <w:lang w:val="en-CA"/>
        </w:rPr>
        <w:t xml:space="preserve">Co-Instructor, Basic Principles of Behavior Analysis </w:t>
      </w:r>
      <w:r w:rsidR="00505D38" w:rsidRPr="00077C6A">
        <w:rPr>
          <w:rFonts w:ascii="Garamond" w:eastAsia="Times New Roman" w:hAnsi="Garamond" w:cs="Times New Roman"/>
          <w:sz w:val="24"/>
          <w:szCs w:val="24"/>
          <w:lang w:val="en-CA"/>
        </w:rPr>
        <w:tab/>
      </w:r>
      <w:r w:rsidR="00505D38" w:rsidRPr="00077C6A">
        <w:rPr>
          <w:rFonts w:ascii="Garamond" w:eastAsia="Times New Roman" w:hAnsi="Garamond" w:cs="Times New Roman"/>
          <w:sz w:val="24"/>
          <w:szCs w:val="24"/>
          <w:lang w:val="en-CA"/>
        </w:rPr>
        <w:tab/>
      </w:r>
      <w:r w:rsidR="00505D38" w:rsidRPr="00077C6A">
        <w:rPr>
          <w:rFonts w:ascii="Garamond" w:eastAsia="Times New Roman" w:hAnsi="Garamond" w:cs="Times New Roman"/>
          <w:sz w:val="24"/>
          <w:szCs w:val="24"/>
          <w:lang w:val="en-CA"/>
        </w:rPr>
        <w:tab/>
        <w:t xml:space="preserve">     </w:t>
      </w:r>
      <w:r w:rsidR="00E96CBC" w:rsidRPr="00077C6A">
        <w:rPr>
          <w:rFonts w:ascii="Garamond" w:eastAsia="Times New Roman" w:hAnsi="Garamond" w:cs="Times New Roman"/>
          <w:sz w:val="24"/>
          <w:szCs w:val="24"/>
          <w:lang w:val="en-CA"/>
        </w:rPr>
        <w:t xml:space="preserve">           </w:t>
      </w:r>
      <w:r w:rsidR="00077C6A">
        <w:rPr>
          <w:rFonts w:ascii="Garamond" w:eastAsia="Times New Roman" w:hAnsi="Garamond" w:cs="Times New Roman"/>
          <w:sz w:val="24"/>
          <w:szCs w:val="24"/>
          <w:lang w:val="en-CA"/>
        </w:rPr>
        <w:t xml:space="preserve">       </w:t>
      </w:r>
      <w:r w:rsidR="00077C6A">
        <w:rPr>
          <w:rFonts w:ascii="Garamond" w:eastAsia="Times New Roman" w:hAnsi="Garamond" w:cs="Times New Roman"/>
          <w:sz w:val="24"/>
          <w:szCs w:val="24"/>
          <w:lang w:val="en-CA"/>
        </w:rPr>
        <w:tab/>
        <w:t xml:space="preserve">     </w:t>
      </w:r>
      <w:r w:rsidRPr="00077C6A">
        <w:rPr>
          <w:rFonts w:ascii="Garamond" w:eastAsia="Times New Roman" w:hAnsi="Garamond" w:cs="Times New Roman"/>
          <w:sz w:val="24"/>
          <w:szCs w:val="24"/>
          <w:lang w:val="en-CA"/>
        </w:rPr>
        <w:t>Spring 2016</w:t>
      </w:r>
    </w:p>
    <w:p w14:paraId="000000CC" w14:textId="46135D38" w:rsidR="00552B34" w:rsidRPr="00077C6A" w:rsidRDefault="00F23007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val="en-CA"/>
        </w:rPr>
      </w:pPr>
      <w:r w:rsidRPr="00077C6A">
        <w:rPr>
          <w:rFonts w:ascii="Garamond" w:eastAsia="Times New Roman" w:hAnsi="Garamond" w:cs="Times New Roman"/>
          <w:sz w:val="24"/>
          <w:szCs w:val="24"/>
          <w:lang w:val="en-CA"/>
        </w:rPr>
        <w:t xml:space="preserve">Co-Instructor, Applied Behavior Analysis </w:t>
      </w:r>
      <w:r w:rsidR="00505D38" w:rsidRPr="00077C6A">
        <w:rPr>
          <w:rFonts w:ascii="Garamond" w:eastAsia="Times New Roman" w:hAnsi="Garamond" w:cs="Times New Roman"/>
          <w:sz w:val="24"/>
          <w:szCs w:val="24"/>
          <w:lang w:val="en-CA"/>
        </w:rPr>
        <w:tab/>
      </w:r>
      <w:r w:rsidR="00505D38" w:rsidRPr="00077C6A">
        <w:rPr>
          <w:rFonts w:ascii="Garamond" w:eastAsia="Times New Roman" w:hAnsi="Garamond" w:cs="Times New Roman"/>
          <w:sz w:val="24"/>
          <w:szCs w:val="24"/>
          <w:lang w:val="en-CA"/>
        </w:rPr>
        <w:tab/>
      </w:r>
      <w:r w:rsidR="00505D38" w:rsidRPr="00077C6A">
        <w:rPr>
          <w:rFonts w:ascii="Garamond" w:eastAsia="Times New Roman" w:hAnsi="Garamond" w:cs="Times New Roman"/>
          <w:sz w:val="24"/>
          <w:szCs w:val="24"/>
          <w:lang w:val="en-CA"/>
        </w:rPr>
        <w:tab/>
      </w:r>
      <w:r w:rsidR="00505D38" w:rsidRPr="00077C6A">
        <w:rPr>
          <w:rFonts w:ascii="Garamond" w:eastAsia="Times New Roman" w:hAnsi="Garamond" w:cs="Times New Roman"/>
          <w:sz w:val="24"/>
          <w:szCs w:val="24"/>
          <w:lang w:val="en-CA"/>
        </w:rPr>
        <w:tab/>
      </w:r>
      <w:r w:rsidR="00505D38" w:rsidRPr="00077C6A">
        <w:rPr>
          <w:rFonts w:ascii="Garamond" w:eastAsia="Times New Roman" w:hAnsi="Garamond" w:cs="Times New Roman"/>
          <w:sz w:val="24"/>
          <w:szCs w:val="24"/>
          <w:lang w:val="en-CA"/>
        </w:rPr>
        <w:tab/>
        <w:t xml:space="preserve">                   </w:t>
      </w:r>
      <w:r w:rsidR="00077C6A">
        <w:rPr>
          <w:rFonts w:ascii="Garamond" w:eastAsia="Times New Roman" w:hAnsi="Garamond" w:cs="Times New Roman"/>
          <w:sz w:val="24"/>
          <w:szCs w:val="24"/>
          <w:lang w:val="en-CA"/>
        </w:rPr>
        <w:t xml:space="preserve"> </w:t>
      </w:r>
      <w:r w:rsidR="00505D38" w:rsidRPr="00077C6A">
        <w:rPr>
          <w:rFonts w:ascii="Garamond" w:eastAsia="Times New Roman" w:hAnsi="Garamond" w:cs="Times New Roman"/>
          <w:sz w:val="24"/>
          <w:szCs w:val="24"/>
          <w:lang w:val="en-CA"/>
        </w:rPr>
        <w:t xml:space="preserve"> </w:t>
      </w:r>
      <w:r w:rsidRPr="00077C6A">
        <w:rPr>
          <w:rFonts w:ascii="Garamond" w:eastAsia="Times New Roman" w:hAnsi="Garamond" w:cs="Times New Roman"/>
          <w:sz w:val="24"/>
          <w:szCs w:val="24"/>
          <w:lang w:val="en-CA"/>
        </w:rPr>
        <w:t>Fall 2016</w:t>
      </w:r>
    </w:p>
    <w:p w14:paraId="000000CD" w14:textId="6E8D6296" w:rsidR="00552B34" w:rsidRPr="00077C6A" w:rsidRDefault="00F23007">
      <w:pPr>
        <w:spacing w:after="0" w:line="240" w:lineRule="auto"/>
        <w:rPr>
          <w:rFonts w:ascii="Garamond" w:eastAsia="Times New Roman" w:hAnsi="Garamond" w:cs="Times New Roman"/>
          <w:b/>
          <w:sz w:val="24"/>
          <w:szCs w:val="24"/>
          <w:lang w:val="en-CA"/>
        </w:rPr>
      </w:pPr>
      <w:r w:rsidRPr="00077C6A">
        <w:rPr>
          <w:rFonts w:ascii="Garamond" w:eastAsia="Times New Roman" w:hAnsi="Garamond" w:cs="Times New Roman"/>
          <w:sz w:val="24"/>
          <w:szCs w:val="24"/>
          <w:lang w:val="en-CA"/>
        </w:rPr>
        <w:t xml:space="preserve">Co-Instructor, Behavior Change Procedures </w:t>
      </w:r>
      <w:r w:rsidR="00505D38" w:rsidRPr="00077C6A">
        <w:rPr>
          <w:rFonts w:ascii="Garamond" w:eastAsia="Times New Roman" w:hAnsi="Garamond" w:cs="Times New Roman"/>
          <w:sz w:val="24"/>
          <w:szCs w:val="24"/>
          <w:lang w:val="en-CA"/>
        </w:rPr>
        <w:tab/>
      </w:r>
      <w:r w:rsidR="00505D38" w:rsidRPr="00077C6A">
        <w:rPr>
          <w:rFonts w:ascii="Garamond" w:eastAsia="Times New Roman" w:hAnsi="Garamond" w:cs="Times New Roman"/>
          <w:sz w:val="24"/>
          <w:szCs w:val="24"/>
          <w:lang w:val="en-CA"/>
        </w:rPr>
        <w:tab/>
      </w:r>
      <w:r w:rsidR="00505D38" w:rsidRPr="00077C6A">
        <w:rPr>
          <w:rFonts w:ascii="Garamond" w:eastAsia="Times New Roman" w:hAnsi="Garamond" w:cs="Times New Roman"/>
          <w:sz w:val="24"/>
          <w:szCs w:val="24"/>
          <w:lang w:val="en-CA"/>
        </w:rPr>
        <w:tab/>
      </w:r>
      <w:r w:rsidR="00505D38" w:rsidRPr="00077C6A">
        <w:rPr>
          <w:rFonts w:ascii="Garamond" w:eastAsia="Times New Roman" w:hAnsi="Garamond" w:cs="Times New Roman"/>
          <w:sz w:val="24"/>
          <w:szCs w:val="24"/>
          <w:lang w:val="en-CA"/>
        </w:rPr>
        <w:tab/>
      </w:r>
      <w:r w:rsidR="00505D38" w:rsidRPr="00077C6A">
        <w:rPr>
          <w:rFonts w:ascii="Garamond" w:eastAsia="Times New Roman" w:hAnsi="Garamond" w:cs="Times New Roman"/>
          <w:sz w:val="24"/>
          <w:szCs w:val="24"/>
          <w:lang w:val="en-CA"/>
        </w:rPr>
        <w:tab/>
        <w:t xml:space="preserve">            </w:t>
      </w:r>
      <w:r w:rsidR="00077C6A">
        <w:rPr>
          <w:rFonts w:ascii="Garamond" w:eastAsia="Times New Roman" w:hAnsi="Garamond" w:cs="Times New Roman"/>
          <w:sz w:val="24"/>
          <w:szCs w:val="24"/>
          <w:lang w:val="en-CA"/>
        </w:rPr>
        <w:t xml:space="preserve"> </w:t>
      </w:r>
      <w:r w:rsidR="00505D38" w:rsidRPr="00077C6A">
        <w:rPr>
          <w:rFonts w:ascii="Garamond" w:eastAsia="Times New Roman" w:hAnsi="Garamond" w:cs="Times New Roman"/>
          <w:sz w:val="24"/>
          <w:szCs w:val="24"/>
          <w:lang w:val="en-CA"/>
        </w:rPr>
        <w:t xml:space="preserve"> </w:t>
      </w:r>
      <w:r w:rsidRPr="00077C6A">
        <w:rPr>
          <w:rFonts w:ascii="Garamond" w:eastAsia="Times New Roman" w:hAnsi="Garamond" w:cs="Times New Roman"/>
          <w:sz w:val="24"/>
          <w:szCs w:val="24"/>
          <w:lang w:val="en-CA"/>
        </w:rPr>
        <w:t>Summer 2014</w:t>
      </w:r>
    </w:p>
    <w:p w14:paraId="000000CE" w14:textId="5DA77CC0" w:rsidR="00552B34" w:rsidRPr="00077C6A" w:rsidRDefault="00F23007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val="en-CA"/>
        </w:rPr>
      </w:pPr>
      <w:r w:rsidRPr="00077C6A">
        <w:rPr>
          <w:rFonts w:ascii="Garamond" w:eastAsia="Times New Roman" w:hAnsi="Garamond" w:cs="Times New Roman"/>
          <w:sz w:val="24"/>
          <w:szCs w:val="24"/>
          <w:lang w:val="en-CA"/>
        </w:rPr>
        <w:t xml:space="preserve">Co-Instructor, Measurement in Behavior Analysis </w:t>
      </w:r>
      <w:r w:rsidR="00505D38" w:rsidRPr="00077C6A">
        <w:rPr>
          <w:rFonts w:ascii="Garamond" w:eastAsia="Times New Roman" w:hAnsi="Garamond" w:cs="Times New Roman"/>
          <w:sz w:val="24"/>
          <w:szCs w:val="24"/>
          <w:lang w:val="en-CA"/>
        </w:rPr>
        <w:t xml:space="preserve">                   </w:t>
      </w:r>
      <w:r w:rsidR="00505D38" w:rsidRPr="00077C6A">
        <w:rPr>
          <w:rFonts w:ascii="Garamond" w:eastAsia="Times New Roman" w:hAnsi="Garamond" w:cs="Times New Roman"/>
          <w:sz w:val="24"/>
          <w:szCs w:val="24"/>
          <w:lang w:val="en-CA"/>
        </w:rPr>
        <w:tab/>
      </w:r>
      <w:r w:rsidR="00505D38" w:rsidRPr="00077C6A">
        <w:rPr>
          <w:rFonts w:ascii="Garamond" w:eastAsia="Times New Roman" w:hAnsi="Garamond" w:cs="Times New Roman"/>
          <w:sz w:val="24"/>
          <w:szCs w:val="24"/>
          <w:lang w:val="en-CA"/>
        </w:rPr>
        <w:tab/>
        <w:t xml:space="preserve">                 </w:t>
      </w:r>
      <w:r w:rsidR="00077C6A">
        <w:rPr>
          <w:rFonts w:ascii="Garamond" w:eastAsia="Times New Roman" w:hAnsi="Garamond" w:cs="Times New Roman"/>
          <w:sz w:val="24"/>
          <w:szCs w:val="24"/>
          <w:lang w:val="en-CA"/>
        </w:rPr>
        <w:t xml:space="preserve"> </w:t>
      </w:r>
      <w:r w:rsidR="00505D38" w:rsidRPr="00077C6A">
        <w:rPr>
          <w:rFonts w:ascii="Garamond" w:eastAsia="Times New Roman" w:hAnsi="Garamond" w:cs="Times New Roman"/>
          <w:sz w:val="24"/>
          <w:szCs w:val="24"/>
          <w:lang w:val="en-CA"/>
        </w:rPr>
        <w:t>2013-</w:t>
      </w:r>
      <w:r w:rsidRPr="00077C6A">
        <w:rPr>
          <w:rFonts w:ascii="Garamond" w:eastAsia="Times New Roman" w:hAnsi="Garamond" w:cs="Times New Roman"/>
          <w:sz w:val="24"/>
          <w:szCs w:val="24"/>
          <w:lang w:val="en-CA"/>
        </w:rPr>
        <w:t xml:space="preserve"> 2016</w:t>
      </w:r>
    </w:p>
    <w:p w14:paraId="37678722" w14:textId="394BFBC7" w:rsidR="007A13CA" w:rsidRPr="00077C6A" w:rsidRDefault="00F23007" w:rsidP="007E3EAF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val="en-CA"/>
        </w:rPr>
      </w:pPr>
      <w:r w:rsidRPr="00077C6A">
        <w:rPr>
          <w:rFonts w:ascii="Garamond" w:eastAsia="Times New Roman" w:hAnsi="Garamond" w:cs="Times New Roman"/>
          <w:sz w:val="24"/>
          <w:szCs w:val="24"/>
          <w:lang w:val="en-CA"/>
        </w:rPr>
        <w:lastRenderedPageBreak/>
        <w:t>Mentoring undergraduate and masters-level graduate students (</w:t>
      </w:r>
      <w:r w:rsidR="005A3B74" w:rsidRPr="00077C6A">
        <w:rPr>
          <w:rFonts w:ascii="Garamond" w:eastAsia="Times New Roman" w:hAnsi="Garamond" w:cs="Times New Roman"/>
          <w:sz w:val="24"/>
          <w:szCs w:val="24"/>
          <w:lang w:val="en-CA"/>
        </w:rPr>
        <w:t>&gt;50)</w:t>
      </w:r>
      <w:r w:rsidR="00505D38" w:rsidRPr="00077C6A">
        <w:rPr>
          <w:rFonts w:ascii="Garamond" w:eastAsia="Times New Roman" w:hAnsi="Garamond" w:cs="Times New Roman"/>
          <w:sz w:val="24"/>
          <w:szCs w:val="24"/>
          <w:lang w:val="en-CA"/>
        </w:rPr>
        <w:tab/>
      </w:r>
      <w:r w:rsidR="00505D38" w:rsidRPr="00077C6A">
        <w:rPr>
          <w:rFonts w:ascii="Garamond" w:eastAsia="Times New Roman" w:hAnsi="Garamond" w:cs="Times New Roman"/>
          <w:sz w:val="24"/>
          <w:szCs w:val="24"/>
          <w:lang w:val="en-CA"/>
        </w:rPr>
        <w:tab/>
        <w:t xml:space="preserve">     </w:t>
      </w:r>
      <w:r w:rsidR="00077C6A">
        <w:rPr>
          <w:rFonts w:ascii="Garamond" w:eastAsia="Times New Roman" w:hAnsi="Garamond" w:cs="Times New Roman"/>
          <w:sz w:val="24"/>
          <w:szCs w:val="24"/>
          <w:lang w:val="en-CA"/>
        </w:rPr>
        <w:tab/>
        <w:t xml:space="preserve">      </w:t>
      </w:r>
      <w:r w:rsidR="00505D38" w:rsidRPr="00077C6A">
        <w:rPr>
          <w:rFonts w:ascii="Garamond" w:eastAsia="Times New Roman" w:hAnsi="Garamond" w:cs="Times New Roman"/>
          <w:sz w:val="24"/>
          <w:szCs w:val="24"/>
          <w:lang w:val="en-CA"/>
        </w:rPr>
        <w:t xml:space="preserve"> 2013-2016</w:t>
      </w:r>
    </w:p>
    <w:p w14:paraId="55604D25" w14:textId="77777777" w:rsidR="00062BAB" w:rsidRPr="00077C6A" w:rsidRDefault="00062BAB">
      <w:pPr>
        <w:pBdr>
          <w:bottom w:val="single" w:sz="4" w:space="1" w:color="000000"/>
        </w:pBdr>
        <w:spacing w:after="0" w:line="240" w:lineRule="auto"/>
        <w:rPr>
          <w:rFonts w:ascii="Garamond" w:eastAsia="Times New Roman" w:hAnsi="Garamond" w:cs="Times New Roman"/>
          <w:b/>
          <w:sz w:val="24"/>
          <w:szCs w:val="24"/>
          <w:lang w:val="en-CA"/>
        </w:rPr>
      </w:pPr>
    </w:p>
    <w:p w14:paraId="43A34DEF" w14:textId="77777777" w:rsidR="00E810C4" w:rsidRDefault="00E810C4">
      <w:pPr>
        <w:pBdr>
          <w:bottom w:val="single" w:sz="4" w:space="1" w:color="000000"/>
        </w:pBdr>
        <w:spacing w:after="0" w:line="240" w:lineRule="auto"/>
        <w:rPr>
          <w:rFonts w:ascii="Garamond" w:eastAsia="Times New Roman" w:hAnsi="Garamond" w:cs="Times New Roman"/>
          <w:b/>
          <w:sz w:val="24"/>
          <w:szCs w:val="24"/>
          <w:lang w:val="en-CA"/>
        </w:rPr>
      </w:pPr>
    </w:p>
    <w:p w14:paraId="000000D5" w14:textId="705D3ABD" w:rsidR="00552B34" w:rsidRPr="00077C6A" w:rsidRDefault="00F23007">
      <w:pPr>
        <w:pBdr>
          <w:bottom w:val="single" w:sz="4" w:space="1" w:color="000000"/>
        </w:pBdr>
        <w:spacing w:after="0" w:line="240" w:lineRule="auto"/>
        <w:rPr>
          <w:rFonts w:ascii="Garamond" w:eastAsia="Times New Roman" w:hAnsi="Garamond" w:cs="Times New Roman"/>
          <w:b/>
          <w:sz w:val="24"/>
          <w:szCs w:val="24"/>
          <w:lang w:val="en-CA"/>
        </w:rPr>
      </w:pPr>
      <w:r w:rsidRPr="00077C6A">
        <w:rPr>
          <w:rFonts w:ascii="Garamond" w:eastAsia="Times New Roman" w:hAnsi="Garamond" w:cs="Times New Roman"/>
          <w:b/>
          <w:sz w:val="24"/>
          <w:szCs w:val="24"/>
          <w:lang w:val="en-CA"/>
        </w:rPr>
        <w:t>SERVICE</w:t>
      </w:r>
    </w:p>
    <w:p w14:paraId="694A4C54" w14:textId="77777777" w:rsidR="00762D9C" w:rsidRPr="00077C6A" w:rsidRDefault="00762D9C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val="en-CA"/>
        </w:rPr>
      </w:pPr>
    </w:p>
    <w:p w14:paraId="5EA0918A" w14:textId="07845A2A" w:rsidR="005B7CFE" w:rsidRDefault="005B7CFE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val="en-CA"/>
        </w:rPr>
      </w:pPr>
      <w:r>
        <w:rPr>
          <w:rFonts w:ascii="Garamond" w:eastAsia="Times New Roman" w:hAnsi="Garamond" w:cs="Times New Roman"/>
          <w:sz w:val="24"/>
          <w:szCs w:val="24"/>
          <w:lang w:val="en-CA"/>
        </w:rPr>
        <w:t>Editorial Board, Behavior Analysis in Practice</w:t>
      </w:r>
    </w:p>
    <w:p w14:paraId="6B00A28E" w14:textId="0B914213" w:rsidR="005B7CFE" w:rsidRDefault="005B7CFE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val="en-CA"/>
        </w:rPr>
      </w:pPr>
      <w:r>
        <w:rPr>
          <w:rFonts w:ascii="Garamond" w:eastAsia="Times New Roman" w:hAnsi="Garamond" w:cs="Times New Roman"/>
          <w:sz w:val="24"/>
          <w:szCs w:val="24"/>
          <w:lang w:val="en-CA"/>
        </w:rPr>
        <w:t>Editorial Board, Behavior and Social Issues</w:t>
      </w:r>
    </w:p>
    <w:p w14:paraId="2E6AA2F2" w14:textId="5653E18C" w:rsidR="00000649" w:rsidRPr="00077C6A" w:rsidRDefault="00000649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val="en-CA"/>
        </w:rPr>
      </w:pPr>
      <w:r w:rsidRPr="00077C6A">
        <w:rPr>
          <w:rFonts w:ascii="Garamond" w:eastAsia="Times New Roman" w:hAnsi="Garamond" w:cs="Times New Roman"/>
          <w:sz w:val="24"/>
          <w:szCs w:val="24"/>
          <w:lang w:val="en-CA"/>
        </w:rPr>
        <w:t>Guest Editor, Behavior and Social Issues Special Edition on Public Health</w:t>
      </w:r>
      <w:r w:rsidRPr="00077C6A">
        <w:rPr>
          <w:rFonts w:ascii="Garamond" w:eastAsia="Times New Roman" w:hAnsi="Garamond" w:cs="Times New Roman"/>
          <w:sz w:val="24"/>
          <w:szCs w:val="24"/>
          <w:lang w:val="en-CA"/>
        </w:rPr>
        <w:tab/>
      </w:r>
      <w:r w:rsidRPr="00077C6A">
        <w:rPr>
          <w:rFonts w:ascii="Garamond" w:eastAsia="Times New Roman" w:hAnsi="Garamond" w:cs="Times New Roman"/>
          <w:sz w:val="24"/>
          <w:szCs w:val="24"/>
          <w:lang w:val="en-CA"/>
        </w:rPr>
        <w:tab/>
        <w:t xml:space="preserve">      2023-2024</w:t>
      </w:r>
    </w:p>
    <w:p w14:paraId="5F9A7681" w14:textId="76296DEA" w:rsidR="00BE0715" w:rsidRPr="00077C6A" w:rsidRDefault="00BE0715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val="en-CA"/>
        </w:rPr>
      </w:pPr>
      <w:r w:rsidRPr="00077C6A">
        <w:rPr>
          <w:rFonts w:ascii="Garamond" w:eastAsia="Times New Roman" w:hAnsi="Garamond" w:cs="Times New Roman"/>
          <w:sz w:val="24"/>
          <w:szCs w:val="24"/>
          <w:lang w:val="en-CA"/>
        </w:rPr>
        <w:t>Guest reviewer, Community Mental Health Journal</w:t>
      </w:r>
      <w:r w:rsidR="00505D38" w:rsidRPr="00077C6A">
        <w:rPr>
          <w:rFonts w:ascii="Garamond" w:eastAsia="Times New Roman" w:hAnsi="Garamond" w:cs="Times New Roman"/>
          <w:sz w:val="24"/>
          <w:szCs w:val="24"/>
          <w:lang w:val="en-CA"/>
        </w:rPr>
        <w:tab/>
      </w:r>
      <w:r w:rsidR="00505D38" w:rsidRPr="00077C6A">
        <w:rPr>
          <w:rFonts w:ascii="Garamond" w:eastAsia="Times New Roman" w:hAnsi="Garamond" w:cs="Times New Roman"/>
          <w:sz w:val="24"/>
          <w:szCs w:val="24"/>
          <w:lang w:val="en-CA"/>
        </w:rPr>
        <w:tab/>
      </w:r>
      <w:r w:rsidR="00505D38" w:rsidRPr="00077C6A">
        <w:rPr>
          <w:rFonts w:ascii="Garamond" w:eastAsia="Times New Roman" w:hAnsi="Garamond" w:cs="Times New Roman"/>
          <w:sz w:val="24"/>
          <w:szCs w:val="24"/>
          <w:lang w:val="en-CA"/>
        </w:rPr>
        <w:tab/>
      </w:r>
      <w:r w:rsidR="00505D38" w:rsidRPr="00077C6A">
        <w:rPr>
          <w:rFonts w:ascii="Garamond" w:eastAsia="Times New Roman" w:hAnsi="Garamond" w:cs="Times New Roman"/>
          <w:sz w:val="24"/>
          <w:szCs w:val="24"/>
          <w:lang w:val="en-CA"/>
        </w:rPr>
        <w:tab/>
        <w:t xml:space="preserve">              2022-Present</w:t>
      </w:r>
    </w:p>
    <w:p w14:paraId="39525656" w14:textId="171C918B" w:rsidR="00F357DA" w:rsidRPr="00077C6A" w:rsidRDefault="00F357DA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val="en-CA"/>
        </w:rPr>
      </w:pPr>
      <w:r w:rsidRPr="00077C6A">
        <w:rPr>
          <w:rFonts w:ascii="Garamond" w:eastAsia="Times New Roman" w:hAnsi="Garamond" w:cs="Times New Roman"/>
          <w:sz w:val="24"/>
          <w:szCs w:val="24"/>
          <w:lang w:val="en-CA"/>
        </w:rPr>
        <w:t>Guest reviewer, Behavioral Interventions</w:t>
      </w:r>
      <w:r w:rsidR="00505D38" w:rsidRPr="00077C6A">
        <w:rPr>
          <w:rFonts w:ascii="Garamond" w:eastAsia="Times New Roman" w:hAnsi="Garamond" w:cs="Times New Roman"/>
          <w:sz w:val="24"/>
          <w:szCs w:val="24"/>
          <w:lang w:val="en-CA"/>
        </w:rPr>
        <w:tab/>
      </w:r>
      <w:r w:rsidR="00505D38" w:rsidRPr="00077C6A">
        <w:rPr>
          <w:rFonts w:ascii="Garamond" w:eastAsia="Times New Roman" w:hAnsi="Garamond" w:cs="Times New Roman"/>
          <w:sz w:val="24"/>
          <w:szCs w:val="24"/>
          <w:lang w:val="en-CA"/>
        </w:rPr>
        <w:tab/>
      </w:r>
      <w:r w:rsidR="00505D38" w:rsidRPr="00077C6A">
        <w:rPr>
          <w:rFonts w:ascii="Garamond" w:eastAsia="Times New Roman" w:hAnsi="Garamond" w:cs="Times New Roman"/>
          <w:sz w:val="24"/>
          <w:szCs w:val="24"/>
          <w:lang w:val="en-CA"/>
        </w:rPr>
        <w:tab/>
      </w:r>
      <w:r w:rsidR="00505D38" w:rsidRPr="00077C6A">
        <w:rPr>
          <w:rFonts w:ascii="Garamond" w:eastAsia="Times New Roman" w:hAnsi="Garamond" w:cs="Times New Roman"/>
          <w:sz w:val="24"/>
          <w:szCs w:val="24"/>
          <w:lang w:val="en-CA"/>
        </w:rPr>
        <w:tab/>
      </w:r>
      <w:r w:rsidR="00505D38" w:rsidRPr="00077C6A">
        <w:rPr>
          <w:rFonts w:ascii="Garamond" w:eastAsia="Times New Roman" w:hAnsi="Garamond" w:cs="Times New Roman"/>
          <w:sz w:val="24"/>
          <w:szCs w:val="24"/>
          <w:lang w:val="en-CA"/>
        </w:rPr>
        <w:tab/>
      </w:r>
      <w:proofErr w:type="gramStart"/>
      <w:r w:rsidR="00505D38" w:rsidRPr="00077C6A">
        <w:rPr>
          <w:rFonts w:ascii="Garamond" w:eastAsia="Times New Roman" w:hAnsi="Garamond" w:cs="Times New Roman"/>
          <w:sz w:val="24"/>
          <w:szCs w:val="24"/>
          <w:lang w:val="en-CA"/>
        </w:rPr>
        <w:tab/>
        <w:t xml:space="preserve">  2022</w:t>
      </w:r>
      <w:proofErr w:type="gramEnd"/>
      <w:r w:rsidR="00505D38" w:rsidRPr="00077C6A">
        <w:rPr>
          <w:rFonts w:ascii="Garamond" w:eastAsia="Times New Roman" w:hAnsi="Garamond" w:cs="Times New Roman"/>
          <w:sz w:val="24"/>
          <w:szCs w:val="24"/>
          <w:lang w:val="en-CA"/>
        </w:rPr>
        <w:t>-Present</w:t>
      </w:r>
    </w:p>
    <w:p w14:paraId="1784F2D4" w14:textId="3E082E14" w:rsidR="006A7FA4" w:rsidRPr="00077C6A" w:rsidRDefault="006A7FA4" w:rsidP="00F357DA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val="en-CA"/>
        </w:rPr>
      </w:pPr>
      <w:r w:rsidRPr="00077C6A">
        <w:rPr>
          <w:rFonts w:ascii="Garamond" w:eastAsia="Times New Roman" w:hAnsi="Garamond" w:cs="Times New Roman"/>
          <w:sz w:val="24"/>
          <w:szCs w:val="24"/>
          <w:lang w:val="en-CA"/>
        </w:rPr>
        <w:t>Guest reviewer, European Journal of Applied Behavior Analysis</w:t>
      </w:r>
      <w:r w:rsidR="00505D38" w:rsidRPr="00077C6A">
        <w:rPr>
          <w:rFonts w:ascii="Garamond" w:eastAsia="Times New Roman" w:hAnsi="Garamond" w:cs="Times New Roman"/>
          <w:sz w:val="24"/>
          <w:szCs w:val="24"/>
          <w:lang w:val="en-CA"/>
        </w:rPr>
        <w:tab/>
      </w:r>
      <w:r w:rsidR="00505D38" w:rsidRPr="00077C6A">
        <w:rPr>
          <w:rFonts w:ascii="Garamond" w:eastAsia="Times New Roman" w:hAnsi="Garamond" w:cs="Times New Roman"/>
          <w:sz w:val="24"/>
          <w:szCs w:val="24"/>
          <w:lang w:val="en-CA"/>
        </w:rPr>
        <w:tab/>
      </w:r>
      <w:proofErr w:type="gramStart"/>
      <w:r w:rsidR="00505D38" w:rsidRPr="00077C6A">
        <w:rPr>
          <w:rFonts w:ascii="Garamond" w:eastAsia="Times New Roman" w:hAnsi="Garamond" w:cs="Times New Roman"/>
          <w:sz w:val="24"/>
          <w:szCs w:val="24"/>
          <w:lang w:val="en-CA"/>
        </w:rPr>
        <w:tab/>
        <w:t xml:space="preserve">  2022</w:t>
      </w:r>
      <w:proofErr w:type="gramEnd"/>
      <w:r w:rsidR="00505D38" w:rsidRPr="00077C6A">
        <w:rPr>
          <w:rFonts w:ascii="Garamond" w:eastAsia="Times New Roman" w:hAnsi="Garamond" w:cs="Times New Roman"/>
          <w:sz w:val="24"/>
          <w:szCs w:val="24"/>
          <w:lang w:val="en-CA"/>
        </w:rPr>
        <w:t xml:space="preserve">-Present   </w:t>
      </w:r>
    </w:p>
    <w:p w14:paraId="10496C9E" w14:textId="5ADC9207" w:rsidR="003229A5" w:rsidRPr="00077C6A" w:rsidRDefault="003229A5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val="en-CA"/>
        </w:rPr>
      </w:pPr>
      <w:r w:rsidRPr="00077C6A">
        <w:rPr>
          <w:rFonts w:ascii="Garamond" w:eastAsia="Times New Roman" w:hAnsi="Garamond" w:cs="Times New Roman"/>
          <w:sz w:val="24"/>
          <w:szCs w:val="24"/>
          <w:lang w:val="en-CA"/>
        </w:rPr>
        <w:t>Student member of a faculty search committee for Counseling Psychology</w:t>
      </w:r>
      <w:r w:rsidR="00505D38" w:rsidRPr="00077C6A">
        <w:rPr>
          <w:rFonts w:ascii="Garamond" w:eastAsia="Times New Roman" w:hAnsi="Garamond" w:cs="Times New Roman"/>
          <w:sz w:val="24"/>
          <w:szCs w:val="24"/>
          <w:lang w:val="en-CA"/>
        </w:rPr>
        <w:tab/>
      </w:r>
      <w:r w:rsidR="00505D38" w:rsidRPr="00077C6A">
        <w:rPr>
          <w:rFonts w:ascii="Garamond" w:eastAsia="Times New Roman" w:hAnsi="Garamond" w:cs="Times New Roman"/>
          <w:sz w:val="24"/>
          <w:szCs w:val="24"/>
          <w:lang w:val="en-CA"/>
        </w:rPr>
        <w:tab/>
        <w:t xml:space="preserve">    Spring 2021</w:t>
      </w:r>
    </w:p>
    <w:p w14:paraId="786BD70C" w14:textId="5ADAEB6F" w:rsidR="00762D9C" w:rsidRPr="00077C6A" w:rsidRDefault="00F23007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val="en-CA"/>
        </w:rPr>
      </w:pPr>
      <w:r w:rsidRPr="00077C6A">
        <w:rPr>
          <w:rFonts w:ascii="Garamond" w:eastAsia="Times New Roman" w:hAnsi="Garamond" w:cs="Times New Roman"/>
          <w:sz w:val="24"/>
          <w:szCs w:val="24"/>
          <w:lang w:val="en-CA"/>
        </w:rPr>
        <w:t xml:space="preserve">Peer </w:t>
      </w:r>
      <w:r w:rsidR="003229A5" w:rsidRPr="00077C6A">
        <w:rPr>
          <w:rFonts w:ascii="Garamond" w:eastAsia="Times New Roman" w:hAnsi="Garamond" w:cs="Times New Roman"/>
          <w:sz w:val="24"/>
          <w:szCs w:val="24"/>
          <w:lang w:val="en-CA"/>
        </w:rPr>
        <w:t>m</w:t>
      </w:r>
      <w:r w:rsidRPr="00077C6A">
        <w:rPr>
          <w:rFonts w:ascii="Garamond" w:eastAsia="Times New Roman" w:hAnsi="Garamond" w:cs="Times New Roman"/>
          <w:sz w:val="24"/>
          <w:szCs w:val="24"/>
          <w:lang w:val="en-CA"/>
        </w:rPr>
        <w:t>entor for Diversity and Affirmation Awareness Committee</w:t>
      </w:r>
      <w:r w:rsidR="00E32C57" w:rsidRPr="00077C6A">
        <w:rPr>
          <w:rFonts w:ascii="Garamond" w:eastAsia="Times New Roman" w:hAnsi="Garamond" w:cs="Times New Roman"/>
          <w:sz w:val="24"/>
          <w:szCs w:val="24"/>
          <w:lang w:val="en-CA"/>
        </w:rPr>
        <w:tab/>
      </w:r>
      <w:r w:rsidR="00E32C57" w:rsidRPr="00077C6A">
        <w:rPr>
          <w:rFonts w:ascii="Garamond" w:eastAsia="Times New Roman" w:hAnsi="Garamond" w:cs="Times New Roman"/>
          <w:sz w:val="24"/>
          <w:szCs w:val="24"/>
          <w:lang w:val="en-CA"/>
        </w:rPr>
        <w:tab/>
        <w:t xml:space="preserve">              2020-Present</w:t>
      </w:r>
    </w:p>
    <w:p w14:paraId="000000D7" w14:textId="7D69B540" w:rsidR="00552B34" w:rsidRPr="00077C6A" w:rsidRDefault="00762D9C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val="en-CA"/>
        </w:rPr>
      </w:pPr>
      <w:r w:rsidRPr="00077C6A">
        <w:rPr>
          <w:rFonts w:ascii="Garamond" w:eastAsia="Times New Roman" w:hAnsi="Garamond" w:cs="Times New Roman"/>
          <w:sz w:val="24"/>
          <w:szCs w:val="24"/>
          <w:lang w:val="en-CA"/>
        </w:rPr>
        <w:t xml:space="preserve">Guest </w:t>
      </w:r>
      <w:r w:rsidR="003229A5" w:rsidRPr="00077C6A">
        <w:rPr>
          <w:rFonts w:ascii="Garamond" w:eastAsia="Times New Roman" w:hAnsi="Garamond" w:cs="Times New Roman"/>
          <w:sz w:val="24"/>
          <w:szCs w:val="24"/>
          <w:lang w:val="en-CA"/>
        </w:rPr>
        <w:t>r</w:t>
      </w:r>
      <w:r w:rsidRPr="00077C6A">
        <w:rPr>
          <w:rFonts w:ascii="Garamond" w:eastAsia="Times New Roman" w:hAnsi="Garamond" w:cs="Times New Roman"/>
          <w:sz w:val="24"/>
          <w:szCs w:val="24"/>
          <w:lang w:val="en-CA"/>
        </w:rPr>
        <w:t>eviewer, Behavior Analysis in Practice</w:t>
      </w:r>
      <w:r w:rsidR="00F23007" w:rsidRPr="00077C6A">
        <w:rPr>
          <w:rFonts w:ascii="Garamond" w:eastAsia="Times New Roman" w:hAnsi="Garamond" w:cs="Times New Roman"/>
          <w:sz w:val="24"/>
          <w:szCs w:val="24"/>
          <w:lang w:val="en-CA"/>
        </w:rPr>
        <w:tab/>
      </w:r>
      <w:r w:rsidR="00E32C57" w:rsidRPr="00077C6A">
        <w:rPr>
          <w:rFonts w:ascii="Garamond" w:eastAsia="Times New Roman" w:hAnsi="Garamond" w:cs="Times New Roman"/>
          <w:sz w:val="24"/>
          <w:szCs w:val="24"/>
          <w:lang w:val="en-CA"/>
        </w:rPr>
        <w:tab/>
      </w:r>
      <w:r w:rsidR="00E32C57" w:rsidRPr="00077C6A">
        <w:rPr>
          <w:rFonts w:ascii="Garamond" w:eastAsia="Times New Roman" w:hAnsi="Garamond" w:cs="Times New Roman"/>
          <w:sz w:val="24"/>
          <w:szCs w:val="24"/>
          <w:lang w:val="en-CA"/>
        </w:rPr>
        <w:tab/>
      </w:r>
      <w:r w:rsidR="00E32C57" w:rsidRPr="00077C6A">
        <w:rPr>
          <w:rFonts w:ascii="Garamond" w:eastAsia="Times New Roman" w:hAnsi="Garamond" w:cs="Times New Roman"/>
          <w:sz w:val="24"/>
          <w:szCs w:val="24"/>
          <w:lang w:val="en-CA"/>
        </w:rPr>
        <w:tab/>
        <w:t xml:space="preserve">            </w:t>
      </w:r>
      <w:proofErr w:type="gramStart"/>
      <w:r w:rsidR="00077C6A">
        <w:rPr>
          <w:rFonts w:ascii="Garamond" w:eastAsia="Times New Roman" w:hAnsi="Garamond" w:cs="Times New Roman"/>
          <w:sz w:val="24"/>
          <w:szCs w:val="24"/>
          <w:lang w:val="en-CA"/>
        </w:rPr>
        <w:tab/>
      </w:r>
      <w:r w:rsidR="00E32C57" w:rsidRPr="00077C6A">
        <w:rPr>
          <w:rFonts w:ascii="Garamond" w:eastAsia="Times New Roman" w:hAnsi="Garamond" w:cs="Times New Roman"/>
          <w:sz w:val="24"/>
          <w:szCs w:val="24"/>
          <w:lang w:val="en-CA"/>
        </w:rPr>
        <w:t xml:space="preserve">  2020</w:t>
      </w:r>
      <w:proofErr w:type="gramEnd"/>
      <w:r w:rsidR="00E32C57" w:rsidRPr="00077C6A">
        <w:rPr>
          <w:rFonts w:ascii="Garamond" w:eastAsia="Times New Roman" w:hAnsi="Garamond" w:cs="Times New Roman"/>
          <w:sz w:val="24"/>
          <w:szCs w:val="24"/>
          <w:lang w:val="en-CA"/>
        </w:rPr>
        <w:t>-Present</w:t>
      </w:r>
      <w:r w:rsidR="00F23007" w:rsidRPr="00077C6A">
        <w:rPr>
          <w:rFonts w:ascii="Garamond" w:eastAsia="Times New Roman" w:hAnsi="Garamond" w:cs="Times New Roman"/>
          <w:sz w:val="24"/>
          <w:szCs w:val="24"/>
          <w:lang w:val="en-CA"/>
        </w:rPr>
        <w:tab/>
        <w:t xml:space="preserve">       </w:t>
      </w:r>
    </w:p>
    <w:p w14:paraId="1884E16D" w14:textId="5B9F1D67" w:rsidR="00E32C57" w:rsidRPr="00077C6A" w:rsidRDefault="00F23007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val="en-CA"/>
        </w:rPr>
      </w:pPr>
      <w:r w:rsidRPr="00077C6A">
        <w:rPr>
          <w:rFonts w:ascii="Garamond" w:eastAsia="Times New Roman" w:hAnsi="Garamond" w:cs="Times New Roman"/>
          <w:sz w:val="24"/>
          <w:szCs w:val="24"/>
          <w:lang w:val="en-CA"/>
        </w:rPr>
        <w:t xml:space="preserve">Guest </w:t>
      </w:r>
      <w:r w:rsidR="003229A5" w:rsidRPr="00077C6A">
        <w:rPr>
          <w:rFonts w:ascii="Garamond" w:eastAsia="Times New Roman" w:hAnsi="Garamond" w:cs="Times New Roman"/>
          <w:sz w:val="24"/>
          <w:szCs w:val="24"/>
          <w:lang w:val="en-CA"/>
        </w:rPr>
        <w:t>r</w:t>
      </w:r>
      <w:r w:rsidRPr="00077C6A">
        <w:rPr>
          <w:rFonts w:ascii="Garamond" w:eastAsia="Times New Roman" w:hAnsi="Garamond" w:cs="Times New Roman"/>
          <w:sz w:val="24"/>
          <w:szCs w:val="24"/>
          <w:lang w:val="en-CA"/>
        </w:rPr>
        <w:t>eviewer, Journal of Applied Behavior Analysis</w:t>
      </w:r>
      <w:r w:rsidRPr="00077C6A">
        <w:rPr>
          <w:rFonts w:ascii="Garamond" w:eastAsia="Times New Roman" w:hAnsi="Garamond" w:cs="Times New Roman"/>
          <w:sz w:val="24"/>
          <w:szCs w:val="24"/>
          <w:lang w:val="en-CA"/>
        </w:rPr>
        <w:tab/>
      </w:r>
      <w:r w:rsidR="00E32C57" w:rsidRPr="00077C6A">
        <w:rPr>
          <w:rFonts w:ascii="Garamond" w:eastAsia="Times New Roman" w:hAnsi="Garamond" w:cs="Times New Roman"/>
          <w:sz w:val="24"/>
          <w:szCs w:val="24"/>
          <w:lang w:val="en-CA"/>
        </w:rPr>
        <w:tab/>
      </w:r>
      <w:r w:rsidR="00E96CBC" w:rsidRPr="00077C6A">
        <w:rPr>
          <w:rFonts w:ascii="Garamond" w:eastAsia="Times New Roman" w:hAnsi="Garamond" w:cs="Times New Roman"/>
          <w:sz w:val="24"/>
          <w:szCs w:val="24"/>
          <w:lang w:val="en-CA"/>
        </w:rPr>
        <w:t xml:space="preserve">      </w:t>
      </w:r>
      <w:r w:rsidR="00E32C57" w:rsidRPr="00077C6A">
        <w:rPr>
          <w:rFonts w:ascii="Garamond" w:eastAsia="Times New Roman" w:hAnsi="Garamond" w:cs="Times New Roman"/>
          <w:sz w:val="24"/>
          <w:szCs w:val="24"/>
          <w:lang w:val="en-CA"/>
        </w:rPr>
        <w:tab/>
        <w:t xml:space="preserve">   </w:t>
      </w:r>
      <w:r w:rsidR="00E96CBC" w:rsidRPr="00077C6A">
        <w:rPr>
          <w:rFonts w:ascii="Garamond" w:eastAsia="Times New Roman" w:hAnsi="Garamond" w:cs="Times New Roman"/>
          <w:sz w:val="24"/>
          <w:szCs w:val="24"/>
          <w:lang w:val="en-CA"/>
        </w:rPr>
        <w:t xml:space="preserve">        </w:t>
      </w:r>
      <w:r w:rsidR="00077C6A">
        <w:rPr>
          <w:rFonts w:ascii="Garamond" w:eastAsia="Times New Roman" w:hAnsi="Garamond" w:cs="Times New Roman"/>
          <w:sz w:val="24"/>
          <w:szCs w:val="24"/>
          <w:lang w:val="en-CA"/>
        </w:rPr>
        <w:tab/>
      </w:r>
      <w:r w:rsidR="00077C6A">
        <w:rPr>
          <w:rFonts w:ascii="Garamond" w:eastAsia="Times New Roman" w:hAnsi="Garamond" w:cs="Times New Roman"/>
          <w:sz w:val="24"/>
          <w:szCs w:val="24"/>
          <w:lang w:val="en-CA"/>
        </w:rPr>
        <w:tab/>
      </w:r>
      <w:r w:rsidR="00E96CBC" w:rsidRPr="00077C6A">
        <w:rPr>
          <w:rFonts w:ascii="Garamond" w:eastAsia="Times New Roman" w:hAnsi="Garamond" w:cs="Times New Roman"/>
          <w:sz w:val="24"/>
          <w:szCs w:val="24"/>
          <w:lang w:val="en-CA"/>
        </w:rPr>
        <w:t xml:space="preserve">   </w:t>
      </w:r>
      <w:r w:rsidR="00E32C57" w:rsidRPr="00077C6A">
        <w:rPr>
          <w:rFonts w:ascii="Garamond" w:eastAsia="Times New Roman" w:hAnsi="Garamond" w:cs="Times New Roman"/>
          <w:sz w:val="24"/>
          <w:szCs w:val="24"/>
          <w:lang w:val="en-CA"/>
        </w:rPr>
        <w:t>2020-Present</w:t>
      </w:r>
      <w:r w:rsidRPr="00077C6A">
        <w:rPr>
          <w:rFonts w:ascii="Garamond" w:eastAsia="Times New Roman" w:hAnsi="Garamond" w:cs="Times New Roman"/>
          <w:sz w:val="24"/>
          <w:szCs w:val="24"/>
          <w:lang w:val="en-CA"/>
        </w:rPr>
        <w:tab/>
        <w:t xml:space="preserve">              </w:t>
      </w:r>
    </w:p>
    <w:p w14:paraId="000000D9" w14:textId="44856438" w:rsidR="00552B34" w:rsidRPr="00077C6A" w:rsidRDefault="00F23007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val="en-CA"/>
        </w:rPr>
      </w:pPr>
      <w:r w:rsidRPr="00077C6A">
        <w:rPr>
          <w:rFonts w:ascii="Garamond" w:eastAsia="Times New Roman" w:hAnsi="Garamond" w:cs="Times New Roman"/>
          <w:sz w:val="24"/>
          <w:szCs w:val="24"/>
          <w:lang w:val="en-CA"/>
        </w:rPr>
        <w:t>Member of the Psychonomic Society COVID-19 working group</w:t>
      </w:r>
      <w:r w:rsidRPr="00077C6A">
        <w:rPr>
          <w:rFonts w:ascii="Garamond" w:eastAsia="Times New Roman" w:hAnsi="Garamond" w:cs="Times New Roman"/>
          <w:sz w:val="24"/>
          <w:szCs w:val="24"/>
          <w:lang w:val="en-CA"/>
        </w:rPr>
        <w:tab/>
      </w:r>
      <w:r w:rsidR="00E32C57" w:rsidRPr="00077C6A">
        <w:rPr>
          <w:rFonts w:ascii="Garamond" w:eastAsia="Times New Roman" w:hAnsi="Garamond" w:cs="Times New Roman"/>
          <w:sz w:val="24"/>
          <w:szCs w:val="24"/>
          <w:lang w:val="en-CA"/>
        </w:rPr>
        <w:tab/>
      </w:r>
      <w:r w:rsidRPr="00077C6A">
        <w:rPr>
          <w:rFonts w:ascii="Garamond" w:eastAsia="Times New Roman" w:hAnsi="Garamond" w:cs="Times New Roman"/>
          <w:sz w:val="24"/>
          <w:szCs w:val="24"/>
          <w:lang w:val="en-CA"/>
        </w:rPr>
        <w:tab/>
      </w:r>
      <w:r w:rsidR="00E32C57" w:rsidRPr="00077C6A">
        <w:rPr>
          <w:rFonts w:ascii="Garamond" w:eastAsia="Times New Roman" w:hAnsi="Garamond" w:cs="Times New Roman"/>
          <w:sz w:val="24"/>
          <w:szCs w:val="24"/>
          <w:lang w:val="en-CA"/>
        </w:rPr>
        <w:t xml:space="preserve">    Spring 2020</w:t>
      </w:r>
      <w:r w:rsidRPr="00077C6A">
        <w:rPr>
          <w:rFonts w:ascii="Garamond" w:eastAsia="Times New Roman" w:hAnsi="Garamond" w:cs="Times New Roman"/>
          <w:sz w:val="24"/>
          <w:szCs w:val="24"/>
          <w:lang w:val="en-CA"/>
        </w:rPr>
        <w:t xml:space="preserve">                </w:t>
      </w:r>
    </w:p>
    <w:p w14:paraId="000000DB" w14:textId="7BA61138" w:rsidR="00552B34" w:rsidRPr="00077C6A" w:rsidRDefault="00F23007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val="en-CA"/>
        </w:rPr>
      </w:pPr>
      <w:r w:rsidRPr="00077C6A">
        <w:rPr>
          <w:rFonts w:ascii="Garamond" w:eastAsia="Times New Roman" w:hAnsi="Garamond" w:cs="Times New Roman"/>
          <w:sz w:val="24"/>
          <w:szCs w:val="24"/>
          <w:lang w:val="en-CA"/>
        </w:rPr>
        <w:t xml:space="preserve">Steward for the Graduate Student Union </w:t>
      </w:r>
      <w:r w:rsidRPr="00077C6A">
        <w:rPr>
          <w:rFonts w:ascii="Garamond" w:eastAsia="Times New Roman" w:hAnsi="Garamond" w:cs="Times New Roman"/>
          <w:sz w:val="24"/>
          <w:szCs w:val="24"/>
          <w:lang w:val="en-CA"/>
        </w:rPr>
        <w:tab/>
      </w:r>
      <w:r w:rsidRPr="00077C6A">
        <w:rPr>
          <w:rFonts w:ascii="Garamond" w:eastAsia="Times New Roman" w:hAnsi="Garamond" w:cs="Times New Roman"/>
          <w:sz w:val="24"/>
          <w:szCs w:val="24"/>
          <w:lang w:val="en-CA"/>
        </w:rPr>
        <w:tab/>
      </w:r>
      <w:r w:rsidR="00E32C57" w:rsidRPr="00077C6A">
        <w:rPr>
          <w:rFonts w:ascii="Garamond" w:eastAsia="Times New Roman" w:hAnsi="Garamond" w:cs="Times New Roman"/>
          <w:sz w:val="24"/>
          <w:szCs w:val="24"/>
          <w:lang w:val="en-CA"/>
        </w:rPr>
        <w:tab/>
      </w:r>
      <w:r w:rsidR="00E32C57" w:rsidRPr="00077C6A">
        <w:rPr>
          <w:rFonts w:ascii="Garamond" w:eastAsia="Times New Roman" w:hAnsi="Garamond" w:cs="Times New Roman"/>
          <w:sz w:val="24"/>
          <w:szCs w:val="24"/>
          <w:lang w:val="en-CA"/>
        </w:rPr>
        <w:tab/>
      </w:r>
      <w:r w:rsidR="00E32C57" w:rsidRPr="00077C6A">
        <w:rPr>
          <w:rFonts w:ascii="Garamond" w:eastAsia="Times New Roman" w:hAnsi="Garamond" w:cs="Times New Roman"/>
          <w:sz w:val="24"/>
          <w:szCs w:val="24"/>
          <w:lang w:val="en-CA"/>
        </w:rPr>
        <w:tab/>
        <w:t xml:space="preserve">                  2019-2021 </w:t>
      </w:r>
      <w:r w:rsidRPr="00077C6A">
        <w:rPr>
          <w:rFonts w:ascii="Garamond" w:eastAsia="Times New Roman" w:hAnsi="Garamond" w:cs="Times New Roman"/>
          <w:sz w:val="24"/>
          <w:szCs w:val="24"/>
          <w:lang w:val="en-CA"/>
        </w:rPr>
        <w:t xml:space="preserve">Department </w:t>
      </w:r>
      <w:r w:rsidR="003229A5" w:rsidRPr="00077C6A">
        <w:rPr>
          <w:rFonts w:ascii="Garamond" w:eastAsia="Times New Roman" w:hAnsi="Garamond" w:cs="Times New Roman"/>
          <w:sz w:val="24"/>
          <w:szCs w:val="24"/>
          <w:lang w:val="en-CA"/>
        </w:rPr>
        <w:t>l</w:t>
      </w:r>
      <w:r w:rsidRPr="00077C6A">
        <w:rPr>
          <w:rFonts w:ascii="Garamond" w:eastAsia="Times New Roman" w:hAnsi="Garamond" w:cs="Times New Roman"/>
          <w:sz w:val="24"/>
          <w:szCs w:val="24"/>
          <w:lang w:val="en-CA"/>
        </w:rPr>
        <w:t xml:space="preserve">iaison for Italian </w:t>
      </w:r>
      <w:r w:rsidR="003229A5" w:rsidRPr="00077C6A">
        <w:rPr>
          <w:rFonts w:ascii="Garamond" w:eastAsia="Times New Roman" w:hAnsi="Garamond" w:cs="Times New Roman"/>
          <w:sz w:val="24"/>
          <w:szCs w:val="24"/>
          <w:lang w:val="en-CA"/>
        </w:rPr>
        <w:t>e</w:t>
      </w:r>
      <w:r w:rsidRPr="00077C6A">
        <w:rPr>
          <w:rFonts w:ascii="Garamond" w:eastAsia="Times New Roman" w:hAnsi="Garamond" w:cs="Times New Roman"/>
          <w:sz w:val="24"/>
          <w:szCs w:val="24"/>
          <w:lang w:val="en-CA"/>
        </w:rPr>
        <w:t xml:space="preserve">xchange </w:t>
      </w:r>
      <w:r w:rsidR="003229A5" w:rsidRPr="00077C6A">
        <w:rPr>
          <w:rFonts w:ascii="Garamond" w:eastAsia="Times New Roman" w:hAnsi="Garamond" w:cs="Times New Roman"/>
          <w:sz w:val="24"/>
          <w:szCs w:val="24"/>
          <w:lang w:val="en-CA"/>
        </w:rPr>
        <w:t>s</w:t>
      </w:r>
      <w:r w:rsidRPr="00077C6A">
        <w:rPr>
          <w:rFonts w:ascii="Garamond" w:eastAsia="Times New Roman" w:hAnsi="Garamond" w:cs="Times New Roman"/>
          <w:sz w:val="24"/>
          <w:szCs w:val="24"/>
          <w:lang w:val="en-CA"/>
        </w:rPr>
        <w:t>tudents</w:t>
      </w:r>
      <w:r w:rsidRPr="00077C6A">
        <w:rPr>
          <w:rFonts w:ascii="Garamond" w:eastAsia="Times New Roman" w:hAnsi="Garamond" w:cs="Times New Roman"/>
          <w:sz w:val="24"/>
          <w:szCs w:val="24"/>
          <w:lang w:val="en-CA"/>
        </w:rPr>
        <w:tab/>
      </w:r>
      <w:r w:rsidRPr="00077C6A">
        <w:rPr>
          <w:rFonts w:ascii="Garamond" w:eastAsia="Times New Roman" w:hAnsi="Garamond" w:cs="Times New Roman"/>
          <w:sz w:val="24"/>
          <w:szCs w:val="24"/>
          <w:lang w:val="en-CA"/>
        </w:rPr>
        <w:tab/>
      </w:r>
      <w:r w:rsidRPr="00077C6A">
        <w:rPr>
          <w:rFonts w:ascii="Garamond" w:eastAsia="Times New Roman" w:hAnsi="Garamond" w:cs="Times New Roman"/>
          <w:sz w:val="24"/>
          <w:szCs w:val="24"/>
          <w:lang w:val="en-CA"/>
        </w:rPr>
        <w:tab/>
        <w:t xml:space="preserve">      </w:t>
      </w:r>
      <w:r w:rsidRPr="00077C6A">
        <w:rPr>
          <w:rFonts w:ascii="Garamond" w:eastAsia="Times New Roman" w:hAnsi="Garamond" w:cs="Times New Roman"/>
          <w:sz w:val="24"/>
          <w:szCs w:val="24"/>
          <w:lang w:val="en-CA"/>
        </w:rPr>
        <w:tab/>
        <w:t xml:space="preserve">                    </w:t>
      </w:r>
      <w:r w:rsidR="00E32C57" w:rsidRPr="00077C6A">
        <w:rPr>
          <w:rFonts w:ascii="Garamond" w:eastAsia="Times New Roman" w:hAnsi="Garamond" w:cs="Times New Roman"/>
          <w:sz w:val="24"/>
          <w:szCs w:val="24"/>
          <w:lang w:val="en-CA"/>
        </w:rPr>
        <w:t>Fall 2018</w:t>
      </w:r>
    </w:p>
    <w:p w14:paraId="0000010E" w14:textId="77777777" w:rsidR="00552B34" w:rsidRPr="00077C6A" w:rsidRDefault="00552B34" w:rsidP="00FD1074">
      <w:pPr>
        <w:pBdr>
          <w:bottom w:val="single" w:sz="4" w:space="1" w:color="000000"/>
        </w:pBdr>
        <w:spacing w:after="0" w:line="240" w:lineRule="auto"/>
        <w:rPr>
          <w:rFonts w:ascii="Garamond" w:eastAsia="Times New Roman" w:hAnsi="Garamond" w:cs="Times New Roman"/>
          <w:b/>
          <w:smallCaps/>
          <w:sz w:val="24"/>
          <w:szCs w:val="24"/>
          <w:lang w:val="en-CA"/>
        </w:rPr>
      </w:pPr>
    </w:p>
    <w:p w14:paraId="707FB9AD" w14:textId="77777777" w:rsidR="0005798F" w:rsidRPr="00077C6A" w:rsidRDefault="0005798F" w:rsidP="0005798F">
      <w:pPr>
        <w:pBdr>
          <w:bottom w:val="single" w:sz="4" w:space="1" w:color="000000"/>
        </w:pBdr>
        <w:spacing w:after="0" w:line="240" w:lineRule="auto"/>
        <w:rPr>
          <w:rFonts w:ascii="Garamond" w:eastAsia="Times New Roman" w:hAnsi="Garamond" w:cs="Times New Roman"/>
          <w:b/>
          <w:sz w:val="24"/>
          <w:szCs w:val="24"/>
          <w:lang w:val="en-CA"/>
        </w:rPr>
      </w:pPr>
      <w:r w:rsidRPr="00077C6A">
        <w:rPr>
          <w:rFonts w:ascii="Garamond" w:eastAsia="Times New Roman" w:hAnsi="Garamond" w:cs="Times New Roman"/>
          <w:b/>
          <w:sz w:val="24"/>
          <w:szCs w:val="24"/>
          <w:lang w:val="en-CA"/>
        </w:rPr>
        <w:t>PROFESSIONAL EXPERIENCE</w:t>
      </w:r>
    </w:p>
    <w:p w14:paraId="6F031C0E" w14:textId="77777777" w:rsidR="0005798F" w:rsidRPr="00077C6A" w:rsidRDefault="0005798F" w:rsidP="0005798F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val="en-CA"/>
        </w:rPr>
      </w:pPr>
      <w:r w:rsidRPr="00077C6A">
        <w:rPr>
          <w:rFonts w:ascii="Garamond" w:eastAsia="Times New Roman" w:hAnsi="Garamond" w:cs="Times New Roman"/>
          <w:sz w:val="24"/>
          <w:szCs w:val="24"/>
          <w:lang w:val="en-CA"/>
        </w:rPr>
        <w:tab/>
      </w:r>
    </w:p>
    <w:p w14:paraId="0222AAC7" w14:textId="671B9EE5" w:rsidR="0005798F" w:rsidRPr="00077C6A" w:rsidRDefault="0005798F" w:rsidP="003C434F">
      <w:pPr>
        <w:spacing w:after="0" w:line="240" w:lineRule="auto"/>
        <w:rPr>
          <w:rFonts w:ascii="Garamond" w:eastAsia="Times New Roman" w:hAnsi="Garamond" w:cs="Times New Roman"/>
          <w:bCs/>
          <w:sz w:val="24"/>
          <w:szCs w:val="24"/>
          <w:lang w:val="en-CA"/>
        </w:rPr>
      </w:pPr>
      <w:r w:rsidRPr="00077C6A">
        <w:rPr>
          <w:rFonts w:ascii="Garamond" w:eastAsia="Times New Roman" w:hAnsi="Garamond" w:cs="Times New Roman"/>
          <w:bCs/>
          <w:sz w:val="24"/>
          <w:szCs w:val="24"/>
          <w:lang w:val="en-CA"/>
        </w:rPr>
        <w:t xml:space="preserve">Freelance Consulting, Rome, Italy, </w:t>
      </w:r>
      <w:r w:rsidRPr="00077C6A">
        <w:rPr>
          <w:rFonts w:ascii="Garamond" w:eastAsia="Times New Roman" w:hAnsi="Garamond" w:cs="Times New Roman"/>
          <w:bCs/>
          <w:i/>
          <w:iCs/>
          <w:sz w:val="24"/>
          <w:szCs w:val="24"/>
          <w:lang w:val="en-CA"/>
        </w:rPr>
        <w:t xml:space="preserve">Behavior </w:t>
      </w:r>
      <w:r w:rsidRPr="00077C6A">
        <w:rPr>
          <w:rFonts w:ascii="Garamond" w:eastAsia="Times New Roman" w:hAnsi="Garamond" w:cs="Times New Roman"/>
          <w:bCs/>
          <w:i/>
          <w:sz w:val="24"/>
          <w:szCs w:val="24"/>
          <w:lang w:val="en-CA"/>
        </w:rPr>
        <w:t>Consultant</w:t>
      </w:r>
      <w:r w:rsidRPr="00077C6A">
        <w:rPr>
          <w:rFonts w:ascii="Garamond" w:eastAsia="Times New Roman" w:hAnsi="Garamond" w:cs="Times New Roman"/>
          <w:bCs/>
          <w:sz w:val="24"/>
          <w:szCs w:val="24"/>
          <w:lang w:val="en-CA"/>
        </w:rPr>
        <w:tab/>
      </w:r>
      <w:r w:rsidRPr="00077C6A">
        <w:rPr>
          <w:rFonts w:ascii="Garamond" w:eastAsia="Times New Roman" w:hAnsi="Garamond" w:cs="Times New Roman"/>
          <w:bCs/>
          <w:sz w:val="24"/>
          <w:szCs w:val="24"/>
          <w:lang w:val="en-CA"/>
        </w:rPr>
        <w:tab/>
      </w:r>
      <w:r w:rsidRPr="00077C6A">
        <w:rPr>
          <w:rFonts w:ascii="Garamond" w:eastAsia="Times New Roman" w:hAnsi="Garamond" w:cs="Times New Roman"/>
          <w:bCs/>
          <w:sz w:val="24"/>
          <w:szCs w:val="24"/>
          <w:lang w:val="en-CA"/>
        </w:rPr>
        <w:tab/>
      </w:r>
      <w:r w:rsidRPr="00077C6A">
        <w:rPr>
          <w:rFonts w:ascii="Garamond" w:eastAsia="Times New Roman" w:hAnsi="Garamond" w:cs="Times New Roman"/>
          <w:bCs/>
          <w:sz w:val="24"/>
          <w:szCs w:val="24"/>
          <w:lang w:val="en-CA"/>
        </w:rPr>
        <w:tab/>
        <w:t xml:space="preserve">   </w:t>
      </w:r>
      <w:r w:rsidR="00077C6A">
        <w:rPr>
          <w:rFonts w:ascii="Garamond" w:eastAsia="Times New Roman" w:hAnsi="Garamond" w:cs="Times New Roman"/>
          <w:bCs/>
          <w:sz w:val="24"/>
          <w:szCs w:val="24"/>
          <w:lang w:val="en-CA"/>
        </w:rPr>
        <w:tab/>
        <w:t xml:space="preserve">   </w:t>
      </w:r>
      <w:r w:rsidRPr="00077C6A">
        <w:rPr>
          <w:rFonts w:ascii="Garamond" w:eastAsia="Times New Roman" w:hAnsi="Garamond" w:cs="Times New Roman"/>
          <w:bCs/>
          <w:sz w:val="24"/>
          <w:szCs w:val="24"/>
          <w:lang w:val="en-CA"/>
        </w:rPr>
        <w:t xml:space="preserve">   2013-2017</w:t>
      </w:r>
    </w:p>
    <w:p w14:paraId="4C125D17" w14:textId="5CD29605" w:rsidR="0005798F" w:rsidRPr="00077C6A" w:rsidRDefault="0005798F" w:rsidP="003C434F">
      <w:pPr>
        <w:spacing w:after="0" w:line="240" w:lineRule="auto"/>
        <w:rPr>
          <w:rFonts w:ascii="Garamond" w:eastAsia="Times New Roman" w:hAnsi="Garamond" w:cs="Times New Roman"/>
          <w:bCs/>
          <w:iCs/>
          <w:sz w:val="24"/>
          <w:szCs w:val="24"/>
          <w:lang w:val="en-CA"/>
        </w:rPr>
      </w:pPr>
      <w:r w:rsidRPr="00077C6A">
        <w:rPr>
          <w:rFonts w:ascii="Garamond" w:eastAsia="Times New Roman" w:hAnsi="Garamond" w:cs="Times New Roman"/>
          <w:bCs/>
          <w:sz w:val="24"/>
          <w:szCs w:val="24"/>
          <w:lang w:val="en-CA"/>
        </w:rPr>
        <w:t xml:space="preserve">York University, Toronto, Canada, </w:t>
      </w:r>
      <w:r w:rsidRPr="00077C6A">
        <w:rPr>
          <w:rFonts w:ascii="Garamond" w:eastAsia="Times New Roman" w:hAnsi="Garamond" w:cs="Times New Roman"/>
          <w:bCs/>
          <w:i/>
          <w:sz w:val="24"/>
          <w:szCs w:val="24"/>
          <w:lang w:val="en-CA"/>
        </w:rPr>
        <w:t>Writer/Editor</w:t>
      </w:r>
      <w:r w:rsidR="003C434F" w:rsidRPr="00077C6A">
        <w:rPr>
          <w:rFonts w:ascii="Garamond" w:eastAsia="Times New Roman" w:hAnsi="Garamond" w:cs="Times New Roman"/>
          <w:bCs/>
          <w:i/>
          <w:sz w:val="24"/>
          <w:szCs w:val="24"/>
          <w:lang w:val="en-CA"/>
        </w:rPr>
        <w:tab/>
      </w:r>
      <w:r w:rsidR="003C434F" w:rsidRPr="00077C6A">
        <w:rPr>
          <w:rFonts w:ascii="Garamond" w:eastAsia="Times New Roman" w:hAnsi="Garamond" w:cs="Times New Roman"/>
          <w:bCs/>
          <w:i/>
          <w:sz w:val="24"/>
          <w:szCs w:val="24"/>
          <w:lang w:val="en-CA"/>
        </w:rPr>
        <w:tab/>
      </w:r>
      <w:r w:rsidR="003C434F" w:rsidRPr="00077C6A">
        <w:rPr>
          <w:rFonts w:ascii="Garamond" w:eastAsia="Times New Roman" w:hAnsi="Garamond" w:cs="Times New Roman"/>
          <w:bCs/>
          <w:i/>
          <w:sz w:val="24"/>
          <w:szCs w:val="24"/>
          <w:lang w:val="en-CA"/>
        </w:rPr>
        <w:tab/>
      </w:r>
      <w:r w:rsidR="003C434F" w:rsidRPr="00077C6A">
        <w:rPr>
          <w:rFonts w:ascii="Garamond" w:eastAsia="Times New Roman" w:hAnsi="Garamond" w:cs="Times New Roman"/>
          <w:bCs/>
          <w:i/>
          <w:sz w:val="24"/>
          <w:szCs w:val="24"/>
          <w:lang w:val="en-CA"/>
        </w:rPr>
        <w:tab/>
      </w:r>
      <w:r w:rsidR="003C434F" w:rsidRPr="00077C6A">
        <w:rPr>
          <w:rFonts w:ascii="Garamond" w:eastAsia="Times New Roman" w:hAnsi="Garamond" w:cs="Times New Roman"/>
          <w:bCs/>
          <w:i/>
          <w:sz w:val="24"/>
          <w:szCs w:val="24"/>
          <w:lang w:val="en-CA"/>
        </w:rPr>
        <w:tab/>
        <w:t xml:space="preserve">      </w:t>
      </w:r>
      <w:r w:rsidR="003C434F" w:rsidRPr="00077C6A">
        <w:rPr>
          <w:rFonts w:ascii="Garamond" w:eastAsia="Times New Roman" w:hAnsi="Garamond" w:cs="Times New Roman"/>
          <w:bCs/>
          <w:iCs/>
          <w:sz w:val="24"/>
          <w:szCs w:val="24"/>
          <w:lang w:val="en-CA"/>
        </w:rPr>
        <w:t>2011-2013</w:t>
      </w:r>
    </w:p>
    <w:p w14:paraId="18BC5821" w14:textId="60655413" w:rsidR="0005798F" w:rsidRPr="00077C6A" w:rsidRDefault="0005798F" w:rsidP="003C434F">
      <w:pPr>
        <w:spacing w:after="0" w:line="240" w:lineRule="auto"/>
        <w:rPr>
          <w:rFonts w:ascii="Garamond" w:eastAsia="Times New Roman" w:hAnsi="Garamond" w:cs="Times New Roman"/>
          <w:bCs/>
          <w:sz w:val="24"/>
          <w:szCs w:val="24"/>
          <w:lang w:val="en-CA"/>
        </w:rPr>
      </w:pPr>
      <w:proofErr w:type="spellStart"/>
      <w:r w:rsidRPr="00077C6A">
        <w:rPr>
          <w:rFonts w:ascii="Garamond" w:eastAsia="Times New Roman" w:hAnsi="Garamond" w:cs="Times New Roman"/>
          <w:bCs/>
          <w:sz w:val="24"/>
          <w:szCs w:val="24"/>
          <w:lang w:val="en-CA"/>
        </w:rPr>
        <w:t>Kinark</w:t>
      </w:r>
      <w:proofErr w:type="spellEnd"/>
      <w:r w:rsidRPr="00077C6A">
        <w:rPr>
          <w:rFonts w:ascii="Garamond" w:eastAsia="Times New Roman" w:hAnsi="Garamond" w:cs="Times New Roman"/>
          <w:bCs/>
          <w:sz w:val="24"/>
          <w:szCs w:val="24"/>
          <w:lang w:val="en-CA"/>
        </w:rPr>
        <w:t xml:space="preserve"> Child and Family Services, Markham, Canada, </w:t>
      </w:r>
      <w:r w:rsidRPr="00077C6A">
        <w:rPr>
          <w:rFonts w:ascii="Garamond" w:eastAsia="Times New Roman" w:hAnsi="Garamond" w:cs="Times New Roman"/>
          <w:bCs/>
          <w:i/>
          <w:sz w:val="24"/>
          <w:szCs w:val="24"/>
          <w:lang w:val="en-CA"/>
        </w:rPr>
        <w:t xml:space="preserve">Clinical Supervisor </w:t>
      </w:r>
      <w:r w:rsidRPr="00077C6A">
        <w:rPr>
          <w:rFonts w:ascii="Garamond" w:eastAsia="Times New Roman" w:hAnsi="Garamond" w:cs="Times New Roman"/>
          <w:bCs/>
          <w:sz w:val="24"/>
          <w:szCs w:val="24"/>
          <w:lang w:val="en-CA"/>
        </w:rPr>
        <w:t xml:space="preserve">               </w:t>
      </w:r>
      <w:r w:rsidR="00077C6A">
        <w:rPr>
          <w:rFonts w:ascii="Garamond" w:eastAsia="Times New Roman" w:hAnsi="Garamond" w:cs="Times New Roman"/>
          <w:bCs/>
          <w:sz w:val="24"/>
          <w:szCs w:val="24"/>
          <w:lang w:val="en-CA"/>
        </w:rPr>
        <w:tab/>
        <w:t xml:space="preserve">   </w:t>
      </w:r>
      <w:r w:rsidRPr="00077C6A">
        <w:rPr>
          <w:rFonts w:ascii="Garamond" w:eastAsia="Times New Roman" w:hAnsi="Garamond" w:cs="Times New Roman"/>
          <w:bCs/>
          <w:sz w:val="24"/>
          <w:szCs w:val="24"/>
          <w:lang w:val="en-CA"/>
        </w:rPr>
        <w:t xml:space="preserve">   2010-2013</w:t>
      </w:r>
      <w:r w:rsidRPr="00077C6A">
        <w:rPr>
          <w:rFonts w:ascii="Garamond" w:eastAsia="Times New Roman" w:hAnsi="Garamond" w:cs="Times New Roman"/>
          <w:bCs/>
          <w:sz w:val="24"/>
          <w:szCs w:val="24"/>
          <w:lang w:val="en-CA"/>
        </w:rPr>
        <w:tab/>
      </w:r>
    </w:p>
    <w:p w14:paraId="73BDC6DD" w14:textId="5BCA5683" w:rsidR="0005798F" w:rsidRPr="00077C6A" w:rsidRDefault="0005798F" w:rsidP="003C434F">
      <w:pPr>
        <w:spacing w:after="0" w:line="240" w:lineRule="auto"/>
        <w:rPr>
          <w:rFonts w:ascii="Garamond" w:eastAsia="Times New Roman" w:hAnsi="Garamond" w:cs="Times New Roman"/>
          <w:bCs/>
          <w:iCs/>
          <w:sz w:val="24"/>
          <w:szCs w:val="24"/>
          <w:lang w:val="en-CA"/>
        </w:rPr>
      </w:pPr>
      <w:r w:rsidRPr="00077C6A">
        <w:rPr>
          <w:rFonts w:ascii="Garamond" w:eastAsia="Times New Roman" w:hAnsi="Garamond" w:cs="Times New Roman"/>
          <w:bCs/>
          <w:sz w:val="24"/>
          <w:szCs w:val="24"/>
          <w:lang w:val="en-CA"/>
        </w:rPr>
        <w:t xml:space="preserve">Understanding Behavior, Inc., San Francisco, CA </w:t>
      </w:r>
      <w:r w:rsidRPr="00077C6A">
        <w:rPr>
          <w:rFonts w:ascii="Garamond" w:eastAsia="Times New Roman" w:hAnsi="Garamond" w:cs="Times New Roman"/>
          <w:bCs/>
          <w:i/>
          <w:sz w:val="24"/>
          <w:szCs w:val="24"/>
          <w:lang w:val="en-CA"/>
        </w:rPr>
        <w:t xml:space="preserve">Director </w:t>
      </w:r>
      <w:r w:rsidRPr="00077C6A">
        <w:rPr>
          <w:rFonts w:ascii="Garamond" w:eastAsia="Times New Roman" w:hAnsi="Garamond" w:cs="Times New Roman"/>
          <w:bCs/>
          <w:i/>
          <w:sz w:val="24"/>
          <w:szCs w:val="24"/>
          <w:lang w:val="en-CA"/>
        </w:rPr>
        <w:tab/>
      </w:r>
      <w:r w:rsidRPr="00077C6A">
        <w:rPr>
          <w:rFonts w:ascii="Garamond" w:eastAsia="Times New Roman" w:hAnsi="Garamond" w:cs="Times New Roman"/>
          <w:bCs/>
          <w:i/>
          <w:sz w:val="24"/>
          <w:szCs w:val="24"/>
          <w:lang w:val="en-CA"/>
        </w:rPr>
        <w:tab/>
      </w:r>
      <w:r w:rsidRPr="00077C6A">
        <w:rPr>
          <w:rFonts w:ascii="Garamond" w:eastAsia="Times New Roman" w:hAnsi="Garamond" w:cs="Times New Roman"/>
          <w:bCs/>
          <w:i/>
          <w:sz w:val="24"/>
          <w:szCs w:val="24"/>
          <w:lang w:val="en-CA"/>
        </w:rPr>
        <w:tab/>
        <w:t xml:space="preserve">                  </w:t>
      </w:r>
      <w:r w:rsidRPr="00077C6A">
        <w:rPr>
          <w:rFonts w:ascii="Garamond" w:eastAsia="Times New Roman" w:hAnsi="Garamond" w:cs="Times New Roman"/>
          <w:bCs/>
          <w:sz w:val="24"/>
          <w:szCs w:val="24"/>
          <w:lang w:val="en-CA"/>
        </w:rPr>
        <w:t>2009-2010</w:t>
      </w:r>
      <w:r w:rsidRPr="00077C6A">
        <w:rPr>
          <w:rFonts w:ascii="Garamond" w:eastAsia="Times New Roman" w:hAnsi="Garamond" w:cs="Times New Roman"/>
          <w:bCs/>
          <w:sz w:val="24"/>
          <w:szCs w:val="24"/>
          <w:lang w:val="en-CA"/>
        </w:rPr>
        <w:tab/>
      </w:r>
    </w:p>
    <w:p w14:paraId="48B6B273" w14:textId="507FF2EA" w:rsidR="0005798F" w:rsidRPr="00077C6A" w:rsidRDefault="0005798F" w:rsidP="003C434F">
      <w:pPr>
        <w:spacing w:after="0" w:line="240" w:lineRule="auto"/>
        <w:rPr>
          <w:rFonts w:ascii="Garamond" w:eastAsia="Times New Roman" w:hAnsi="Garamond" w:cs="Times New Roman"/>
          <w:bCs/>
          <w:sz w:val="24"/>
          <w:szCs w:val="24"/>
          <w:lang w:val="en-CA"/>
        </w:rPr>
      </w:pPr>
      <w:r w:rsidRPr="00077C6A">
        <w:rPr>
          <w:rFonts w:ascii="Garamond" w:eastAsia="Times New Roman" w:hAnsi="Garamond" w:cs="Times New Roman"/>
          <w:bCs/>
          <w:sz w:val="24"/>
          <w:szCs w:val="24"/>
          <w:lang w:val="en-CA"/>
        </w:rPr>
        <w:t xml:space="preserve">Oakes Children’s Center, San Francisco, CA, </w:t>
      </w:r>
      <w:r w:rsidRPr="00077C6A">
        <w:rPr>
          <w:rFonts w:ascii="Garamond" w:eastAsia="Times New Roman" w:hAnsi="Garamond" w:cs="Times New Roman"/>
          <w:bCs/>
          <w:i/>
          <w:sz w:val="24"/>
          <w:szCs w:val="24"/>
          <w:lang w:val="en-CA"/>
        </w:rPr>
        <w:t xml:space="preserve">Behavior Analyst/Manager                 </w:t>
      </w:r>
      <w:r w:rsidR="00077C6A">
        <w:rPr>
          <w:rFonts w:ascii="Garamond" w:eastAsia="Times New Roman" w:hAnsi="Garamond" w:cs="Times New Roman"/>
          <w:bCs/>
          <w:i/>
          <w:sz w:val="24"/>
          <w:szCs w:val="24"/>
          <w:lang w:val="en-CA"/>
        </w:rPr>
        <w:t xml:space="preserve">       </w:t>
      </w:r>
      <w:r w:rsidR="00077C6A">
        <w:rPr>
          <w:rFonts w:ascii="Garamond" w:eastAsia="Times New Roman" w:hAnsi="Garamond" w:cs="Times New Roman"/>
          <w:bCs/>
          <w:i/>
          <w:sz w:val="24"/>
          <w:szCs w:val="24"/>
          <w:lang w:val="en-CA"/>
        </w:rPr>
        <w:tab/>
      </w:r>
      <w:r w:rsidRPr="00077C6A">
        <w:rPr>
          <w:rFonts w:ascii="Garamond" w:eastAsia="Times New Roman" w:hAnsi="Garamond" w:cs="Times New Roman"/>
          <w:bCs/>
          <w:i/>
          <w:sz w:val="24"/>
          <w:szCs w:val="24"/>
          <w:lang w:val="en-CA"/>
        </w:rPr>
        <w:t xml:space="preserve">    </w:t>
      </w:r>
      <w:r w:rsidR="00077C6A">
        <w:rPr>
          <w:rFonts w:ascii="Garamond" w:eastAsia="Times New Roman" w:hAnsi="Garamond" w:cs="Times New Roman"/>
          <w:bCs/>
          <w:i/>
          <w:sz w:val="24"/>
          <w:szCs w:val="24"/>
          <w:lang w:val="en-CA"/>
        </w:rPr>
        <w:t xml:space="preserve">  </w:t>
      </w:r>
      <w:r w:rsidRPr="00077C6A">
        <w:rPr>
          <w:rFonts w:ascii="Garamond" w:eastAsia="Times New Roman" w:hAnsi="Garamond" w:cs="Times New Roman"/>
          <w:bCs/>
          <w:sz w:val="24"/>
          <w:szCs w:val="24"/>
          <w:lang w:val="en-CA"/>
        </w:rPr>
        <w:t>2009-2010</w:t>
      </w:r>
      <w:r w:rsidRPr="00077C6A">
        <w:rPr>
          <w:rFonts w:ascii="Garamond" w:eastAsia="Times New Roman" w:hAnsi="Garamond" w:cs="Times New Roman"/>
          <w:bCs/>
          <w:sz w:val="24"/>
          <w:szCs w:val="24"/>
          <w:lang w:val="en-CA"/>
        </w:rPr>
        <w:tab/>
      </w:r>
    </w:p>
    <w:p w14:paraId="3311A1D0" w14:textId="64BEA082" w:rsidR="0005798F" w:rsidRPr="00077C6A" w:rsidRDefault="0005798F" w:rsidP="003C434F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val="en-CA"/>
        </w:rPr>
      </w:pPr>
      <w:r w:rsidRPr="00077C6A">
        <w:rPr>
          <w:rFonts w:ascii="Garamond" w:eastAsia="Times New Roman" w:hAnsi="Garamond" w:cs="Times New Roman"/>
          <w:bCs/>
          <w:sz w:val="24"/>
          <w:szCs w:val="24"/>
          <w:lang w:val="en-CA"/>
        </w:rPr>
        <w:t>STE Consultants, LLC, Berkeley</w:t>
      </w:r>
      <w:r w:rsidRPr="00077C6A">
        <w:rPr>
          <w:rFonts w:ascii="Garamond" w:eastAsia="Times New Roman" w:hAnsi="Garamond" w:cs="Times New Roman"/>
          <w:sz w:val="24"/>
          <w:szCs w:val="24"/>
          <w:lang w:val="en-CA"/>
        </w:rPr>
        <w:t xml:space="preserve">, CA, </w:t>
      </w:r>
      <w:r w:rsidRPr="00077C6A">
        <w:rPr>
          <w:rFonts w:ascii="Garamond" w:eastAsia="Times New Roman" w:hAnsi="Garamond" w:cs="Times New Roman"/>
          <w:i/>
          <w:sz w:val="24"/>
          <w:szCs w:val="24"/>
          <w:lang w:val="en-CA"/>
        </w:rPr>
        <w:t>Clinical Director</w:t>
      </w:r>
      <w:r w:rsidRPr="00077C6A">
        <w:rPr>
          <w:rFonts w:ascii="Garamond" w:eastAsia="Times New Roman" w:hAnsi="Garamond" w:cs="Times New Roman"/>
          <w:i/>
          <w:sz w:val="24"/>
          <w:szCs w:val="24"/>
          <w:lang w:val="en-CA"/>
        </w:rPr>
        <w:tab/>
      </w:r>
      <w:r w:rsidRPr="00077C6A">
        <w:rPr>
          <w:rFonts w:ascii="Garamond" w:eastAsia="Times New Roman" w:hAnsi="Garamond" w:cs="Times New Roman"/>
          <w:i/>
          <w:sz w:val="24"/>
          <w:szCs w:val="24"/>
          <w:lang w:val="en-CA"/>
        </w:rPr>
        <w:tab/>
      </w:r>
      <w:r w:rsidRPr="00077C6A">
        <w:rPr>
          <w:rFonts w:ascii="Garamond" w:eastAsia="Times New Roman" w:hAnsi="Garamond" w:cs="Times New Roman"/>
          <w:i/>
          <w:sz w:val="24"/>
          <w:szCs w:val="24"/>
          <w:lang w:val="en-CA"/>
        </w:rPr>
        <w:tab/>
      </w:r>
      <w:r w:rsidRPr="00077C6A">
        <w:rPr>
          <w:rFonts w:ascii="Garamond" w:eastAsia="Times New Roman" w:hAnsi="Garamond" w:cs="Times New Roman"/>
          <w:i/>
          <w:sz w:val="24"/>
          <w:szCs w:val="24"/>
          <w:lang w:val="en-CA"/>
        </w:rPr>
        <w:tab/>
        <w:t xml:space="preserve">      </w:t>
      </w:r>
      <w:r w:rsidR="00077C6A">
        <w:rPr>
          <w:rFonts w:ascii="Garamond" w:eastAsia="Times New Roman" w:hAnsi="Garamond" w:cs="Times New Roman"/>
          <w:i/>
          <w:sz w:val="24"/>
          <w:szCs w:val="24"/>
          <w:lang w:val="en-CA"/>
        </w:rPr>
        <w:tab/>
        <w:t xml:space="preserve">      </w:t>
      </w:r>
      <w:r w:rsidRPr="00077C6A">
        <w:rPr>
          <w:rFonts w:ascii="Garamond" w:eastAsia="Times New Roman" w:hAnsi="Garamond" w:cs="Times New Roman"/>
          <w:sz w:val="24"/>
          <w:szCs w:val="24"/>
          <w:lang w:val="en-CA"/>
        </w:rPr>
        <w:t>2009-2010</w:t>
      </w:r>
      <w:r w:rsidRPr="00077C6A">
        <w:rPr>
          <w:rFonts w:ascii="Garamond" w:eastAsia="Times New Roman" w:hAnsi="Garamond" w:cs="Times New Roman"/>
          <w:sz w:val="24"/>
          <w:szCs w:val="24"/>
          <w:lang w:val="en-CA"/>
        </w:rPr>
        <w:tab/>
      </w:r>
    </w:p>
    <w:p w14:paraId="68F9CB23" w14:textId="77777777" w:rsidR="0005798F" w:rsidRPr="00077C6A" w:rsidRDefault="0005798F" w:rsidP="003C434F">
      <w:pPr>
        <w:pBdr>
          <w:bottom w:val="single" w:sz="4" w:space="1" w:color="000000"/>
        </w:pBdr>
        <w:spacing w:after="0" w:line="240" w:lineRule="auto"/>
        <w:rPr>
          <w:rFonts w:ascii="Garamond" w:eastAsia="Times New Roman" w:hAnsi="Garamond" w:cs="Times New Roman"/>
          <w:b/>
          <w:sz w:val="24"/>
          <w:szCs w:val="24"/>
          <w:lang w:val="en-CA"/>
        </w:rPr>
      </w:pPr>
    </w:p>
    <w:p w14:paraId="51BC2D9D" w14:textId="77777777" w:rsidR="00D5576E" w:rsidRPr="00077C6A" w:rsidRDefault="00D5576E">
      <w:pPr>
        <w:pBdr>
          <w:bottom w:val="single" w:sz="4" w:space="1" w:color="000000"/>
        </w:pBdr>
        <w:spacing w:after="0" w:line="240" w:lineRule="auto"/>
        <w:rPr>
          <w:rFonts w:ascii="Garamond" w:eastAsia="Times New Roman" w:hAnsi="Garamond" w:cs="Times New Roman"/>
          <w:b/>
          <w:sz w:val="24"/>
          <w:szCs w:val="24"/>
          <w:lang w:val="en-CA"/>
        </w:rPr>
      </w:pPr>
    </w:p>
    <w:p w14:paraId="0000010F" w14:textId="5C8ABE87" w:rsidR="00552B34" w:rsidRPr="00077C6A" w:rsidRDefault="00F23007">
      <w:pPr>
        <w:pBdr>
          <w:bottom w:val="single" w:sz="4" w:space="1" w:color="000000"/>
        </w:pBdr>
        <w:spacing w:after="0" w:line="240" w:lineRule="auto"/>
        <w:rPr>
          <w:rFonts w:ascii="Garamond" w:eastAsia="Times New Roman" w:hAnsi="Garamond" w:cs="Times New Roman"/>
          <w:b/>
          <w:sz w:val="24"/>
          <w:szCs w:val="24"/>
          <w:lang w:val="en-CA"/>
        </w:rPr>
      </w:pPr>
      <w:r w:rsidRPr="00077C6A">
        <w:rPr>
          <w:rFonts w:ascii="Garamond" w:eastAsia="Times New Roman" w:hAnsi="Garamond" w:cs="Times New Roman"/>
          <w:b/>
          <w:sz w:val="24"/>
          <w:szCs w:val="24"/>
          <w:lang w:val="en-CA"/>
        </w:rPr>
        <w:t>PROFESSIONAL ASSOCIATIONS</w:t>
      </w:r>
    </w:p>
    <w:p w14:paraId="00000111" w14:textId="244269B5" w:rsidR="00552B34" w:rsidRPr="00077C6A" w:rsidRDefault="00F23007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val="en-CA"/>
        </w:rPr>
      </w:pPr>
      <w:r w:rsidRPr="00077C6A">
        <w:rPr>
          <w:rFonts w:ascii="Garamond" w:eastAsia="Times New Roman" w:hAnsi="Garamond" w:cs="Times New Roman"/>
          <w:sz w:val="24"/>
          <w:szCs w:val="24"/>
          <w:lang w:val="en-CA"/>
        </w:rPr>
        <w:tab/>
      </w:r>
      <w:r w:rsidRPr="00077C6A">
        <w:rPr>
          <w:rFonts w:ascii="Garamond" w:eastAsia="Times New Roman" w:hAnsi="Garamond" w:cs="Times New Roman"/>
          <w:sz w:val="24"/>
          <w:szCs w:val="24"/>
          <w:lang w:val="en-CA"/>
        </w:rPr>
        <w:tab/>
      </w:r>
      <w:r w:rsidRPr="00077C6A">
        <w:rPr>
          <w:rFonts w:ascii="Garamond" w:eastAsia="Times New Roman" w:hAnsi="Garamond" w:cs="Times New Roman"/>
          <w:sz w:val="24"/>
          <w:szCs w:val="24"/>
          <w:lang w:val="en-CA"/>
        </w:rPr>
        <w:tab/>
      </w:r>
      <w:r w:rsidRPr="00077C6A">
        <w:rPr>
          <w:rFonts w:ascii="Garamond" w:eastAsia="Times New Roman" w:hAnsi="Garamond" w:cs="Times New Roman"/>
          <w:sz w:val="24"/>
          <w:szCs w:val="24"/>
          <w:lang w:val="en-CA"/>
        </w:rPr>
        <w:tab/>
        <w:t xml:space="preserve">                  </w:t>
      </w:r>
    </w:p>
    <w:p w14:paraId="56455B3D" w14:textId="416316D2" w:rsidR="00474C48" w:rsidRPr="00077C6A" w:rsidRDefault="00F23007" w:rsidP="00000649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val="en-CA"/>
        </w:rPr>
      </w:pPr>
      <w:r w:rsidRPr="00077C6A">
        <w:rPr>
          <w:rFonts w:ascii="Garamond" w:eastAsia="Times New Roman" w:hAnsi="Garamond" w:cs="Times New Roman"/>
          <w:sz w:val="24"/>
          <w:szCs w:val="24"/>
          <w:lang w:val="en-CA"/>
        </w:rPr>
        <w:t>Association for Behavior Analysis International</w:t>
      </w:r>
      <w:r w:rsidRPr="00077C6A">
        <w:rPr>
          <w:rFonts w:ascii="Garamond" w:eastAsia="Times New Roman" w:hAnsi="Garamond" w:cs="Times New Roman"/>
          <w:sz w:val="24"/>
          <w:szCs w:val="24"/>
          <w:lang w:val="en-CA"/>
        </w:rPr>
        <w:tab/>
      </w:r>
      <w:r w:rsidRPr="00077C6A">
        <w:rPr>
          <w:rFonts w:ascii="Garamond" w:eastAsia="Times New Roman" w:hAnsi="Garamond" w:cs="Times New Roman"/>
          <w:sz w:val="24"/>
          <w:szCs w:val="24"/>
          <w:lang w:val="en-CA"/>
        </w:rPr>
        <w:tab/>
      </w:r>
      <w:r w:rsidRPr="00077C6A">
        <w:rPr>
          <w:rFonts w:ascii="Garamond" w:eastAsia="Times New Roman" w:hAnsi="Garamond" w:cs="Times New Roman"/>
          <w:sz w:val="24"/>
          <w:szCs w:val="24"/>
          <w:lang w:val="en-CA"/>
        </w:rPr>
        <w:tab/>
      </w:r>
      <w:r w:rsidRPr="00077C6A">
        <w:rPr>
          <w:rFonts w:ascii="Garamond" w:eastAsia="Times New Roman" w:hAnsi="Garamond" w:cs="Times New Roman"/>
          <w:sz w:val="24"/>
          <w:szCs w:val="24"/>
          <w:lang w:val="en-CA"/>
        </w:rPr>
        <w:tab/>
        <w:t xml:space="preserve">    </w:t>
      </w:r>
      <w:r w:rsidRPr="00077C6A">
        <w:rPr>
          <w:rFonts w:ascii="Garamond" w:eastAsia="Times New Roman" w:hAnsi="Garamond" w:cs="Times New Roman"/>
          <w:sz w:val="24"/>
          <w:szCs w:val="24"/>
          <w:lang w:val="en-CA"/>
        </w:rPr>
        <w:tab/>
        <w:t xml:space="preserve">   </w:t>
      </w:r>
      <w:r w:rsidR="00E32C57" w:rsidRPr="00077C6A">
        <w:rPr>
          <w:rFonts w:ascii="Garamond" w:eastAsia="Times New Roman" w:hAnsi="Garamond" w:cs="Times New Roman"/>
          <w:sz w:val="24"/>
          <w:szCs w:val="24"/>
          <w:lang w:val="en-CA"/>
        </w:rPr>
        <w:t>2008-present</w:t>
      </w:r>
    </w:p>
    <w:p w14:paraId="0ED9C2B7" w14:textId="77777777" w:rsidR="00474C48" w:rsidRPr="00077C6A" w:rsidRDefault="00474C48">
      <w:pPr>
        <w:pBdr>
          <w:bottom w:val="single" w:sz="4" w:space="1" w:color="000000"/>
        </w:pBdr>
        <w:spacing w:after="0" w:line="240" w:lineRule="auto"/>
        <w:rPr>
          <w:rFonts w:ascii="Garamond" w:eastAsia="Times New Roman" w:hAnsi="Garamond" w:cs="Times New Roman"/>
          <w:b/>
          <w:sz w:val="24"/>
          <w:szCs w:val="24"/>
          <w:lang w:val="en-CA"/>
        </w:rPr>
      </w:pPr>
    </w:p>
    <w:p w14:paraId="00000114" w14:textId="3DCA2427" w:rsidR="00552B34" w:rsidRPr="00077C6A" w:rsidRDefault="00F23007">
      <w:pPr>
        <w:pBdr>
          <w:bottom w:val="single" w:sz="4" w:space="1" w:color="000000"/>
        </w:pBdr>
        <w:spacing w:after="0" w:line="240" w:lineRule="auto"/>
        <w:rPr>
          <w:rFonts w:ascii="Garamond" w:eastAsia="Times New Roman" w:hAnsi="Garamond" w:cs="Times New Roman"/>
          <w:b/>
          <w:sz w:val="24"/>
          <w:szCs w:val="24"/>
          <w:lang w:val="en-CA"/>
        </w:rPr>
      </w:pPr>
      <w:r w:rsidRPr="00077C6A">
        <w:rPr>
          <w:rFonts w:ascii="Garamond" w:eastAsia="Times New Roman" w:hAnsi="Garamond" w:cs="Times New Roman"/>
          <w:b/>
          <w:sz w:val="24"/>
          <w:szCs w:val="24"/>
          <w:lang w:val="en-CA"/>
        </w:rPr>
        <w:t>LANGUAGES</w:t>
      </w:r>
    </w:p>
    <w:p w14:paraId="00000115" w14:textId="77777777" w:rsidR="00552B34" w:rsidRPr="00077C6A" w:rsidRDefault="00552B34">
      <w:pPr>
        <w:spacing w:after="0" w:line="240" w:lineRule="auto"/>
        <w:rPr>
          <w:rFonts w:ascii="Garamond" w:eastAsia="Times New Roman" w:hAnsi="Garamond" w:cs="Times New Roman"/>
          <w:color w:val="0000FF"/>
          <w:sz w:val="24"/>
          <w:szCs w:val="24"/>
          <w:lang w:val="en-CA"/>
        </w:rPr>
      </w:pPr>
    </w:p>
    <w:p w14:paraId="00000116" w14:textId="77777777" w:rsidR="00552B34" w:rsidRPr="00077C6A" w:rsidRDefault="00F23007">
      <w:pPr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val="en-CA"/>
        </w:rPr>
      </w:pPr>
      <w:r w:rsidRPr="00077C6A">
        <w:rPr>
          <w:rFonts w:ascii="Garamond" w:eastAsia="Times New Roman" w:hAnsi="Garamond" w:cs="Times New Roman"/>
          <w:color w:val="000000"/>
          <w:sz w:val="24"/>
          <w:szCs w:val="24"/>
          <w:lang w:val="en-CA"/>
        </w:rPr>
        <w:t>English – native speaker</w:t>
      </w:r>
    </w:p>
    <w:p w14:paraId="121D46AF" w14:textId="77777777" w:rsidR="00D93BDD" w:rsidRPr="00077C6A" w:rsidRDefault="00F23007" w:rsidP="00D93BDD">
      <w:pPr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val="en-CA"/>
        </w:rPr>
      </w:pPr>
      <w:r w:rsidRPr="00077C6A">
        <w:rPr>
          <w:rFonts w:ascii="Garamond" w:eastAsia="Times New Roman" w:hAnsi="Garamond" w:cs="Times New Roman"/>
          <w:color w:val="000000"/>
          <w:sz w:val="24"/>
          <w:szCs w:val="24"/>
          <w:lang w:val="en-CA"/>
        </w:rPr>
        <w:t>Italian – fluent</w:t>
      </w:r>
    </w:p>
    <w:p w14:paraId="26F32B06" w14:textId="77777777" w:rsidR="00403B34" w:rsidRPr="00077C6A" w:rsidRDefault="00403B34">
      <w:pPr>
        <w:rPr>
          <w:rFonts w:ascii="Garamond" w:eastAsia="Times New Roman" w:hAnsi="Garamond" w:cs="Times New Roman"/>
          <w:b/>
          <w:sz w:val="24"/>
          <w:szCs w:val="24"/>
          <w:lang w:val="en-CA"/>
        </w:rPr>
      </w:pPr>
      <w:r w:rsidRPr="00077C6A">
        <w:rPr>
          <w:rFonts w:ascii="Garamond" w:eastAsia="Times New Roman" w:hAnsi="Garamond" w:cs="Times New Roman"/>
          <w:b/>
          <w:sz w:val="24"/>
          <w:szCs w:val="24"/>
          <w:lang w:val="en-CA"/>
        </w:rPr>
        <w:br w:type="page"/>
      </w:r>
    </w:p>
    <w:p w14:paraId="00000119" w14:textId="7CD77020" w:rsidR="00552B34" w:rsidRPr="00077C6A" w:rsidRDefault="00F23007" w:rsidP="00D93BDD">
      <w:pPr>
        <w:pBdr>
          <w:bottom w:val="single" w:sz="4" w:space="1" w:color="auto"/>
        </w:pBdr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val="en-CA"/>
        </w:rPr>
      </w:pPr>
      <w:r w:rsidRPr="00077C6A">
        <w:rPr>
          <w:rFonts w:ascii="Garamond" w:eastAsia="Times New Roman" w:hAnsi="Garamond" w:cs="Times New Roman"/>
          <w:b/>
          <w:sz w:val="24"/>
          <w:szCs w:val="24"/>
          <w:lang w:val="en-CA"/>
        </w:rPr>
        <w:lastRenderedPageBreak/>
        <w:t xml:space="preserve">REFERENCES </w:t>
      </w:r>
    </w:p>
    <w:p w14:paraId="0000011A" w14:textId="77777777" w:rsidR="00552B34" w:rsidRPr="00077C6A" w:rsidRDefault="00552B34">
      <w:pPr>
        <w:spacing w:after="0" w:line="240" w:lineRule="auto"/>
        <w:rPr>
          <w:rFonts w:ascii="Garamond" w:eastAsia="Times New Roman" w:hAnsi="Garamond" w:cs="Times New Roman"/>
          <w:color w:val="0000FF"/>
          <w:sz w:val="24"/>
          <w:szCs w:val="24"/>
          <w:lang w:val="en-CA"/>
        </w:rPr>
      </w:pPr>
    </w:p>
    <w:p w14:paraId="0BA1A2AD" w14:textId="77B6C613" w:rsidR="005F0089" w:rsidRPr="00077C6A" w:rsidRDefault="005F0089" w:rsidP="005F0089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077C6A">
        <w:rPr>
          <w:rFonts w:ascii="Garamond" w:eastAsia="Times New Roman" w:hAnsi="Garamond" w:cs="Times New Roman"/>
          <w:sz w:val="24"/>
          <w:szCs w:val="24"/>
        </w:rPr>
        <w:t xml:space="preserve">Mark </w:t>
      </w:r>
      <w:r w:rsidR="002D6376" w:rsidRPr="00077C6A">
        <w:rPr>
          <w:rFonts w:ascii="Garamond" w:eastAsia="Times New Roman" w:hAnsi="Garamond" w:cs="Times New Roman"/>
          <w:sz w:val="24"/>
          <w:szCs w:val="24"/>
        </w:rPr>
        <w:t xml:space="preserve">S. </w:t>
      </w:r>
      <w:r w:rsidRPr="00077C6A">
        <w:rPr>
          <w:rFonts w:ascii="Garamond" w:eastAsia="Times New Roman" w:hAnsi="Garamond" w:cs="Times New Roman"/>
          <w:sz w:val="24"/>
          <w:szCs w:val="24"/>
        </w:rPr>
        <w:t>Salzer, PhD</w:t>
      </w:r>
      <w:r w:rsidRPr="00077C6A">
        <w:rPr>
          <w:rFonts w:ascii="Garamond" w:eastAsia="Times New Roman" w:hAnsi="Garamond" w:cs="Times New Roman"/>
          <w:sz w:val="24"/>
          <w:szCs w:val="24"/>
        </w:rPr>
        <w:tab/>
      </w:r>
      <w:r w:rsidRPr="00077C6A">
        <w:rPr>
          <w:rFonts w:ascii="Garamond" w:eastAsia="Times New Roman" w:hAnsi="Garamond" w:cs="Times New Roman"/>
          <w:sz w:val="24"/>
          <w:szCs w:val="24"/>
        </w:rPr>
        <w:tab/>
      </w:r>
      <w:r w:rsidRPr="00077C6A">
        <w:rPr>
          <w:rFonts w:ascii="Garamond" w:eastAsia="Times New Roman" w:hAnsi="Garamond" w:cs="Times New Roman"/>
          <w:sz w:val="24"/>
          <w:szCs w:val="24"/>
        </w:rPr>
        <w:tab/>
      </w:r>
      <w:r w:rsidRPr="00077C6A">
        <w:rPr>
          <w:rFonts w:ascii="Garamond" w:eastAsia="Times New Roman" w:hAnsi="Garamond" w:cs="Times New Roman"/>
          <w:sz w:val="24"/>
          <w:szCs w:val="24"/>
        </w:rPr>
        <w:tab/>
      </w:r>
      <w:r w:rsidRPr="00077C6A">
        <w:rPr>
          <w:rFonts w:ascii="Garamond" w:eastAsia="Times New Roman" w:hAnsi="Garamond" w:cs="Times New Roman"/>
          <w:sz w:val="24"/>
          <w:szCs w:val="24"/>
        </w:rPr>
        <w:tab/>
        <w:t>Timothy R. Vollmer, PhD, BCBA-D</w:t>
      </w:r>
    </w:p>
    <w:p w14:paraId="52EA90CD" w14:textId="152CBAED" w:rsidR="005F0089" w:rsidRPr="00077C6A" w:rsidRDefault="005F0089" w:rsidP="005F0089">
      <w:pPr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077C6A">
        <w:rPr>
          <w:rFonts w:ascii="Garamond" w:eastAsia="Times New Roman" w:hAnsi="Garamond" w:cs="Times New Roman"/>
          <w:sz w:val="24"/>
          <w:szCs w:val="24"/>
        </w:rPr>
        <w:t>Professor</w:t>
      </w:r>
      <w:r w:rsidR="00B56921" w:rsidRPr="00077C6A">
        <w:rPr>
          <w:rFonts w:ascii="Garamond" w:eastAsia="Times New Roman" w:hAnsi="Garamond" w:cs="Times New Roman"/>
          <w:sz w:val="24"/>
          <w:szCs w:val="24"/>
        </w:rPr>
        <w:tab/>
      </w:r>
      <w:r w:rsidR="00B56921" w:rsidRPr="00077C6A">
        <w:rPr>
          <w:rFonts w:ascii="Garamond" w:eastAsia="Times New Roman" w:hAnsi="Garamond" w:cs="Times New Roman"/>
          <w:sz w:val="24"/>
          <w:szCs w:val="24"/>
        </w:rPr>
        <w:tab/>
      </w:r>
      <w:r w:rsidR="00B56921" w:rsidRPr="00077C6A">
        <w:rPr>
          <w:rFonts w:ascii="Garamond" w:eastAsia="Times New Roman" w:hAnsi="Garamond" w:cs="Times New Roman"/>
          <w:sz w:val="24"/>
          <w:szCs w:val="24"/>
        </w:rPr>
        <w:tab/>
      </w:r>
      <w:r w:rsidRPr="00077C6A">
        <w:rPr>
          <w:rFonts w:ascii="Garamond" w:eastAsia="Times New Roman" w:hAnsi="Garamond" w:cs="Times New Roman"/>
          <w:sz w:val="24"/>
          <w:szCs w:val="24"/>
        </w:rPr>
        <w:tab/>
      </w:r>
      <w:r w:rsidRPr="00077C6A">
        <w:rPr>
          <w:rFonts w:ascii="Garamond" w:eastAsia="Times New Roman" w:hAnsi="Garamond" w:cs="Times New Roman"/>
          <w:sz w:val="24"/>
          <w:szCs w:val="24"/>
        </w:rPr>
        <w:tab/>
      </w:r>
      <w:r w:rsidRPr="00077C6A">
        <w:rPr>
          <w:rFonts w:ascii="Garamond" w:eastAsia="Times New Roman" w:hAnsi="Garamond" w:cs="Times New Roman"/>
          <w:sz w:val="24"/>
          <w:szCs w:val="24"/>
        </w:rPr>
        <w:tab/>
        <w:t>Professor and Associate Chair</w:t>
      </w:r>
    </w:p>
    <w:p w14:paraId="0BC1ED08" w14:textId="5E2CE8D6" w:rsidR="005F0089" w:rsidRPr="00077C6A" w:rsidRDefault="005F0089" w:rsidP="005F0089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077C6A">
        <w:rPr>
          <w:rFonts w:ascii="Garamond" w:eastAsia="Times New Roman" w:hAnsi="Garamond" w:cs="Times New Roman"/>
          <w:sz w:val="24"/>
          <w:szCs w:val="24"/>
        </w:rPr>
        <w:t xml:space="preserve">Temple University </w:t>
      </w:r>
      <w:r w:rsidRPr="00077C6A">
        <w:rPr>
          <w:rFonts w:ascii="Garamond" w:eastAsia="Times New Roman" w:hAnsi="Garamond" w:cs="Times New Roman"/>
          <w:sz w:val="24"/>
          <w:szCs w:val="24"/>
        </w:rPr>
        <w:tab/>
      </w:r>
      <w:r w:rsidRPr="00077C6A">
        <w:rPr>
          <w:rFonts w:ascii="Garamond" w:eastAsia="Times New Roman" w:hAnsi="Garamond" w:cs="Times New Roman"/>
          <w:sz w:val="24"/>
          <w:szCs w:val="24"/>
        </w:rPr>
        <w:tab/>
      </w:r>
      <w:r w:rsidRPr="00077C6A">
        <w:rPr>
          <w:rFonts w:ascii="Garamond" w:eastAsia="Times New Roman" w:hAnsi="Garamond" w:cs="Times New Roman"/>
          <w:sz w:val="24"/>
          <w:szCs w:val="24"/>
        </w:rPr>
        <w:tab/>
      </w:r>
      <w:r w:rsidRPr="00077C6A">
        <w:rPr>
          <w:rFonts w:ascii="Garamond" w:eastAsia="Times New Roman" w:hAnsi="Garamond" w:cs="Times New Roman"/>
          <w:sz w:val="24"/>
          <w:szCs w:val="24"/>
        </w:rPr>
        <w:tab/>
      </w:r>
      <w:r w:rsidRPr="00077C6A">
        <w:rPr>
          <w:rFonts w:ascii="Garamond" w:eastAsia="Times New Roman" w:hAnsi="Garamond" w:cs="Times New Roman"/>
          <w:sz w:val="24"/>
          <w:szCs w:val="24"/>
        </w:rPr>
        <w:tab/>
        <w:t>University of Florida</w:t>
      </w:r>
    </w:p>
    <w:p w14:paraId="29AEF63E" w14:textId="52C1F53F" w:rsidR="005F0089" w:rsidRPr="00077C6A" w:rsidRDefault="005F0089" w:rsidP="005F0089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077C6A">
        <w:rPr>
          <w:rFonts w:ascii="Garamond" w:eastAsia="Times New Roman" w:hAnsi="Garamond" w:cs="Times New Roman"/>
          <w:sz w:val="24"/>
          <w:szCs w:val="24"/>
        </w:rPr>
        <w:t>Dep</w:t>
      </w:r>
      <w:r w:rsidR="00905C61" w:rsidRPr="00077C6A">
        <w:rPr>
          <w:rFonts w:ascii="Garamond" w:eastAsia="Times New Roman" w:hAnsi="Garamond" w:cs="Times New Roman"/>
          <w:sz w:val="24"/>
          <w:szCs w:val="24"/>
        </w:rPr>
        <w:t>artmen</w:t>
      </w:r>
      <w:r w:rsidRPr="00077C6A">
        <w:rPr>
          <w:rFonts w:ascii="Garamond" w:eastAsia="Times New Roman" w:hAnsi="Garamond" w:cs="Times New Roman"/>
          <w:sz w:val="24"/>
          <w:szCs w:val="24"/>
        </w:rPr>
        <w:t xml:space="preserve">t of Social </w:t>
      </w:r>
      <w:r w:rsidR="002D6376" w:rsidRPr="00077C6A">
        <w:rPr>
          <w:rFonts w:ascii="Garamond" w:eastAsia="Times New Roman" w:hAnsi="Garamond" w:cs="Times New Roman"/>
          <w:sz w:val="24"/>
          <w:szCs w:val="24"/>
        </w:rPr>
        <w:t xml:space="preserve">&amp; Behavioral </w:t>
      </w:r>
      <w:r w:rsidRPr="00077C6A">
        <w:rPr>
          <w:rFonts w:ascii="Garamond" w:eastAsia="Times New Roman" w:hAnsi="Garamond" w:cs="Times New Roman"/>
          <w:sz w:val="24"/>
          <w:szCs w:val="24"/>
        </w:rPr>
        <w:t>Sciences</w:t>
      </w:r>
      <w:r w:rsidRPr="00077C6A">
        <w:rPr>
          <w:rFonts w:ascii="Garamond" w:eastAsia="Times New Roman" w:hAnsi="Garamond" w:cs="Times New Roman"/>
          <w:sz w:val="24"/>
          <w:szCs w:val="24"/>
        </w:rPr>
        <w:tab/>
      </w:r>
      <w:r w:rsidRPr="00077C6A">
        <w:rPr>
          <w:rFonts w:ascii="Garamond" w:eastAsia="Times New Roman" w:hAnsi="Garamond" w:cs="Times New Roman"/>
          <w:sz w:val="24"/>
          <w:szCs w:val="24"/>
        </w:rPr>
        <w:tab/>
        <w:t>Dep</w:t>
      </w:r>
      <w:r w:rsidR="00905C61" w:rsidRPr="00077C6A">
        <w:rPr>
          <w:rFonts w:ascii="Garamond" w:eastAsia="Times New Roman" w:hAnsi="Garamond" w:cs="Times New Roman"/>
          <w:sz w:val="24"/>
          <w:szCs w:val="24"/>
        </w:rPr>
        <w:t>artment of Psychology</w:t>
      </w:r>
    </w:p>
    <w:p w14:paraId="3829740D" w14:textId="48D91CAD" w:rsidR="005F0089" w:rsidRPr="00077C6A" w:rsidRDefault="005F0089" w:rsidP="005F0089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077C6A">
        <w:rPr>
          <w:rFonts w:ascii="Garamond" w:eastAsia="Times New Roman" w:hAnsi="Garamond" w:cs="Times New Roman"/>
          <w:sz w:val="24"/>
          <w:szCs w:val="24"/>
        </w:rPr>
        <w:t xml:space="preserve">1700 N. Broad St. </w:t>
      </w:r>
      <w:r w:rsidRPr="00077C6A">
        <w:rPr>
          <w:rFonts w:ascii="Garamond" w:eastAsia="Times New Roman" w:hAnsi="Garamond" w:cs="Times New Roman"/>
          <w:sz w:val="24"/>
          <w:szCs w:val="24"/>
        </w:rPr>
        <w:tab/>
      </w:r>
      <w:r w:rsidRPr="00077C6A">
        <w:rPr>
          <w:rFonts w:ascii="Garamond" w:eastAsia="Times New Roman" w:hAnsi="Garamond" w:cs="Times New Roman"/>
          <w:sz w:val="24"/>
          <w:szCs w:val="24"/>
        </w:rPr>
        <w:tab/>
      </w:r>
      <w:r w:rsidRPr="00077C6A">
        <w:rPr>
          <w:rFonts w:ascii="Garamond" w:eastAsia="Times New Roman" w:hAnsi="Garamond" w:cs="Times New Roman"/>
          <w:sz w:val="24"/>
          <w:szCs w:val="24"/>
        </w:rPr>
        <w:tab/>
      </w:r>
      <w:r w:rsidRPr="00077C6A">
        <w:rPr>
          <w:rFonts w:ascii="Garamond" w:eastAsia="Times New Roman" w:hAnsi="Garamond" w:cs="Times New Roman"/>
          <w:sz w:val="24"/>
          <w:szCs w:val="24"/>
        </w:rPr>
        <w:tab/>
      </w:r>
      <w:r w:rsidRPr="00077C6A">
        <w:rPr>
          <w:rFonts w:ascii="Garamond" w:eastAsia="Times New Roman" w:hAnsi="Garamond" w:cs="Times New Roman"/>
          <w:sz w:val="24"/>
          <w:szCs w:val="24"/>
        </w:rPr>
        <w:tab/>
      </w:r>
      <w:r w:rsidR="002D6376" w:rsidRPr="00077C6A">
        <w:rPr>
          <w:rFonts w:ascii="Garamond" w:eastAsia="Times New Roman" w:hAnsi="Garamond" w:cs="Times New Roman"/>
          <w:sz w:val="24"/>
          <w:szCs w:val="24"/>
        </w:rPr>
        <w:t>945</w:t>
      </w:r>
      <w:r w:rsidRPr="00077C6A">
        <w:rPr>
          <w:rFonts w:ascii="Garamond" w:eastAsia="Times New Roman" w:hAnsi="Garamond" w:cs="Times New Roman"/>
          <w:sz w:val="24"/>
          <w:szCs w:val="24"/>
        </w:rPr>
        <w:t xml:space="preserve"> Center Drive</w:t>
      </w:r>
    </w:p>
    <w:p w14:paraId="2955F429" w14:textId="59405DDE" w:rsidR="005F0089" w:rsidRPr="00077C6A" w:rsidRDefault="005F0089" w:rsidP="005F0089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color w:val="000000" w:themeColor="text1"/>
          <w:sz w:val="24"/>
          <w:szCs w:val="24"/>
        </w:rPr>
      </w:pPr>
      <w:r w:rsidRPr="00077C6A">
        <w:rPr>
          <w:rFonts w:ascii="Garamond" w:eastAsia="Times New Roman" w:hAnsi="Garamond" w:cs="Times New Roman"/>
          <w:sz w:val="24"/>
          <w:szCs w:val="24"/>
        </w:rPr>
        <w:t>Philadelphia, PA  19121</w:t>
      </w:r>
      <w:r w:rsidRPr="00077C6A">
        <w:rPr>
          <w:rFonts w:ascii="Garamond" w:eastAsia="Times New Roman" w:hAnsi="Garamond" w:cs="Times New Roman"/>
          <w:sz w:val="24"/>
          <w:szCs w:val="24"/>
        </w:rPr>
        <w:tab/>
      </w:r>
      <w:r w:rsidRPr="00077C6A">
        <w:rPr>
          <w:rFonts w:ascii="Garamond" w:eastAsia="Times New Roman" w:hAnsi="Garamond" w:cs="Times New Roman"/>
          <w:sz w:val="24"/>
          <w:szCs w:val="24"/>
        </w:rPr>
        <w:tab/>
      </w:r>
      <w:r w:rsidRPr="00077C6A">
        <w:rPr>
          <w:rFonts w:ascii="Garamond" w:eastAsia="Times New Roman" w:hAnsi="Garamond" w:cs="Times New Roman"/>
          <w:sz w:val="24"/>
          <w:szCs w:val="24"/>
        </w:rPr>
        <w:tab/>
      </w:r>
      <w:r w:rsidRPr="00077C6A">
        <w:rPr>
          <w:rFonts w:ascii="Garamond" w:eastAsia="Times New Roman" w:hAnsi="Garamond" w:cs="Times New Roman"/>
          <w:sz w:val="24"/>
          <w:szCs w:val="24"/>
        </w:rPr>
        <w:tab/>
      </w:r>
      <w:r w:rsidRPr="00077C6A">
        <w:rPr>
          <w:rStyle w:val="Hyperlink"/>
          <w:rFonts w:ascii="Garamond" w:eastAsia="Times New Roman" w:hAnsi="Garamond" w:cs="Times New Roman"/>
          <w:color w:val="000000" w:themeColor="text1"/>
          <w:sz w:val="24"/>
          <w:szCs w:val="24"/>
          <w:u w:val="none"/>
        </w:rPr>
        <w:t>Gainesville, FL 32610</w:t>
      </w:r>
    </w:p>
    <w:p w14:paraId="61848FC6" w14:textId="4195134C" w:rsidR="005F0089" w:rsidRPr="00077C6A" w:rsidRDefault="00871B0B" w:rsidP="005F0089">
      <w:pPr>
        <w:spacing w:after="0" w:line="240" w:lineRule="auto"/>
        <w:rPr>
          <w:rFonts w:ascii="Garamond" w:hAnsi="Garamond" w:cs="Times New Roman"/>
          <w:color w:val="000000" w:themeColor="text1"/>
          <w:sz w:val="24"/>
          <w:szCs w:val="24"/>
        </w:rPr>
      </w:pPr>
      <w:hyperlink r:id="rId25" w:history="1">
        <w:r w:rsidRPr="00077C6A">
          <w:rPr>
            <w:rStyle w:val="Hyperlink"/>
            <w:rFonts w:ascii="Garamond" w:eastAsia="Times New Roman" w:hAnsi="Garamond" w:cs="Times New Roman"/>
            <w:sz w:val="24"/>
            <w:szCs w:val="24"/>
          </w:rPr>
          <w:t>mark.salzer@temple.edu</w:t>
        </w:r>
      </w:hyperlink>
      <w:r w:rsidR="005F0089" w:rsidRPr="00077C6A">
        <w:rPr>
          <w:rStyle w:val="Hyperlink"/>
          <w:rFonts w:ascii="Garamond" w:eastAsia="Times New Roman" w:hAnsi="Garamond" w:cs="Times New Roman"/>
          <w:sz w:val="24"/>
          <w:szCs w:val="24"/>
          <w:u w:val="none"/>
        </w:rPr>
        <w:tab/>
      </w:r>
      <w:r w:rsidR="005F0089" w:rsidRPr="00077C6A">
        <w:rPr>
          <w:rStyle w:val="Hyperlink"/>
          <w:rFonts w:ascii="Garamond" w:eastAsia="Times New Roman" w:hAnsi="Garamond" w:cs="Times New Roman"/>
          <w:sz w:val="24"/>
          <w:szCs w:val="24"/>
          <w:u w:val="none"/>
        </w:rPr>
        <w:tab/>
      </w:r>
      <w:r w:rsidR="005F0089" w:rsidRPr="00077C6A">
        <w:rPr>
          <w:rStyle w:val="Hyperlink"/>
          <w:rFonts w:ascii="Garamond" w:eastAsia="Times New Roman" w:hAnsi="Garamond" w:cs="Times New Roman"/>
          <w:sz w:val="24"/>
          <w:szCs w:val="24"/>
          <w:u w:val="none"/>
        </w:rPr>
        <w:tab/>
      </w:r>
      <w:r w:rsidR="00000649" w:rsidRPr="00077C6A">
        <w:rPr>
          <w:rFonts w:ascii="Garamond" w:hAnsi="Garamond" w:cs="Times New Roman"/>
          <w:color w:val="000000" w:themeColor="text1"/>
          <w:sz w:val="24"/>
          <w:szCs w:val="24"/>
        </w:rPr>
        <w:tab/>
      </w:r>
      <w:hyperlink r:id="rId26" w:history="1">
        <w:r w:rsidR="002D6376" w:rsidRPr="00077C6A">
          <w:rPr>
            <w:rStyle w:val="Hyperlink"/>
            <w:rFonts w:ascii="Garamond" w:hAnsi="Garamond" w:cs="Times New Roman"/>
            <w:sz w:val="24"/>
            <w:szCs w:val="24"/>
          </w:rPr>
          <w:t>vollmera@ufl.edu</w:t>
        </w:r>
      </w:hyperlink>
    </w:p>
    <w:p w14:paraId="358C98B0" w14:textId="77777777" w:rsidR="005F0089" w:rsidRPr="00077C6A" w:rsidRDefault="005F0089" w:rsidP="005F0089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</w:p>
    <w:p w14:paraId="6DCA7825" w14:textId="715F3812" w:rsidR="005F0089" w:rsidRPr="00077C6A" w:rsidRDefault="00B56921" w:rsidP="005F0089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077C6A">
        <w:rPr>
          <w:rFonts w:ascii="Garamond" w:eastAsia="Times New Roman" w:hAnsi="Garamond" w:cs="Times New Roman"/>
          <w:sz w:val="24"/>
          <w:szCs w:val="24"/>
        </w:rPr>
        <w:t xml:space="preserve">Jesse </w:t>
      </w:r>
      <w:proofErr w:type="spellStart"/>
      <w:r w:rsidRPr="00077C6A">
        <w:rPr>
          <w:rFonts w:ascii="Garamond" w:eastAsia="Times New Roman" w:hAnsi="Garamond" w:cs="Times New Roman"/>
          <w:sz w:val="24"/>
          <w:szCs w:val="24"/>
        </w:rPr>
        <w:t>Dallery</w:t>
      </w:r>
      <w:proofErr w:type="spellEnd"/>
      <w:r w:rsidR="005F0089" w:rsidRPr="00077C6A">
        <w:rPr>
          <w:rFonts w:ascii="Garamond" w:eastAsia="Times New Roman" w:hAnsi="Garamond" w:cs="Times New Roman"/>
          <w:sz w:val="24"/>
          <w:szCs w:val="24"/>
        </w:rPr>
        <w:t>, PhD</w:t>
      </w:r>
      <w:r w:rsidR="005F0089" w:rsidRPr="00077C6A">
        <w:rPr>
          <w:rFonts w:ascii="Garamond" w:eastAsia="Times New Roman" w:hAnsi="Garamond" w:cs="Times New Roman"/>
          <w:sz w:val="24"/>
          <w:szCs w:val="24"/>
        </w:rPr>
        <w:tab/>
      </w:r>
      <w:r w:rsidR="005F0089" w:rsidRPr="00077C6A">
        <w:rPr>
          <w:rFonts w:ascii="Garamond" w:eastAsia="Times New Roman" w:hAnsi="Garamond" w:cs="Times New Roman"/>
          <w:sz w:val="24"/>
          <w:szCs w:val="24"/>
        </w:rPr>
        <w:tab/>
      </w:r>
      <w:r w:rsidR="005F0089" w:rsidRPr="00077C6A">
        <w:rPr>
          <w:rFonts w:ascii="Garamond" w:eastAsia="Times New Roman" w:hAnsi="Garamond" w:cs="Times New Roman"/>
          <w:sz w:val="24"/>
          <w:szCs w:val="24"/>
        </w:rPr>
        <w:tab/>
      </w:r>
      <w:r w:rsidR="005F0089" w:rsidRPr="00077C6A">
        <w:rPr>
          <w:rFonts w:ascii="Garamond" w:eastAsia="Times New Roman" w:hAnsi="Garamond" w:cs="Times New Roman"/>
          <w:sz w:val="24"/>
          <w:szCs w:val="24"/>
        </w:rPr>
        <w:tab/>
      </w:r>
      <w:r w:rsidR="005F0089" w:rsidRPr="00077C6A">
        <w:rPr>
          <w:rFonts w:ascii="Garamond" w:eastAsia="Times New Roman" w:hAnsi="Garamond" w:cs="Times New Roman"/>
          <w:sz w:val="24"/>
          <w:szCs w:val="24"/>
        </w:rPr>
        <w:tab/>
        <w:t>Sarah L. McKune, PhD, MPH</w:t>
      </w:r>
    </w:p>
    <w:p w14:paraId="0B7005FA" w14:textId="6E573954" w:rsidR="005F0089" w:rsidRPr="00077C6A" w:rsidRDefault="005F0089" w:rsidP="005F0089">
      <w:pPr>
        <w:spacing w:after="0" w:line="240" w:lineRule="auto"/>
        <w:rPr>
          <w:rFonts w:ascii="Garamond" w:hAnsi="Garamond" w:cs="Times New Roman"/>
          <w:color w:val="000000" w:themeColor="text1"/>
          <w:sz w:val="24"/>
          <w:szCs w:val="24"/>
        </w:rPr>
      </w:pPr>
      <w:r w:rsidRPr="00077C6A">
        <w:rPr>
          <w:rFonts w:ascii="Garamond" w:hAnsi="Garamond" w:cs="Times New Roman"/>
          <w:color w:val="000000" w:themeColor="text1"/>
          <w:sz w:val="24"/>
          <w:szCs w:val="24"/>
        </w:rPr>
        <w:t>Professor</w:t>
      </w:r>
      <w:r w:rsidRPr="00077C6A">
        <w:rPr>
          <w:rFonts w:ascii="Garamond" w:hAnsi="Garamond" w:cs="Times New Roman"/>
          <w:color w:val="000000" w:themeColor="text1"/>
          <w:sz w:val="24"/>
          <w:szCs w:val="24"/>
        </w:rPr>
        <w:tab/>
      </w:r>
      <w:r w:rsidRPr="00077C6A">
        <w:rPr>
          <w:rFonts w:ascii="Garamond" w:hAnsi="Garamond" w:cs="Times New Roman"/>
          <w:color w:val="000000" w:themeColor="text1"/>
          <w:sz w:val="24"/>
          <w:szCs w:val="24"/>
        </w:rPr>
        <w:tab/>
      </w:r>
      <w:r w:rsidR="00B56921" w:rsidRPr="00077C6A">
        <w:rPr>
          <w:rFonts w:ascii="Garamond" w:hAnsi="Garamond" w:cs="Times New Roman"/>
          <w:color w:val="000000" w:themeColor="text1"/>
          <w:sz w:val="24"/>
          <w:szCs w:val="24"/>
        </w:rPr>
        <w:tab/>
      </w:r>
      <w:r w:rsidR="00B56921" w:rsidRPr="00077C6A">
        <w:rPr>
          <w:rFonts w:ascii="Garamond" w:hAnsi="Garamond" w:cs="Times New Roman"/>
          <w:color w:val="000000" w:themeColor="text1"/>
          <w:sz w:val="24"/>
          <w:szCs w:val="24"/>
        </w:rPr>
        <w:tab/>
      </w:r>
      <w:r w:rsidR="00B56921" w:rsidRPr="00077C6A">
        <w:rPr>
          <w:rFonts w:ascii="Garamond" w:hAnsi="Garamond" w:cs="Times New Roman"/>
          <w:color w:val="000000" w:themeColor="text1"/>
          <w:sz w:val="24"/>
          <w:szCs w:val="24"/>
        </w:rPr>
        <w:tab/>
      </w:r>
      <w:r w:rsidR="00B56921" w:rsidRPr="00077C6A">
        <w:rPr>
          <w:rFonts w:ascii="Garamond" w:hAnsi="Garamond" w:cs="Times New Roman"/>
          <w:color w:val="000000" w:themeColor="text1"/>
          <w:sz w:val="24"/>
          <w:szCs w:val="24"/>
        </w:rPr>
        <w:tab/>
      </w:r>
      <w:r w:rsidRPr="00077C6A">
        <w:rPr>
          <w:rFonts w:ascii="Garamond" w:hAnsi="Garamond" w:cs="Times New Roman"/>
          <w:color w:val="000000" w:themeColor="text1"/>
          <w:sz w:val="24"/>
          <w:szCs w:val="24"/>
        </w:rPr>
        <w:t>Ass</w:t>
      </w:r>
      <w:r w:rsidR="00B56921" w:rsidRPr="00077C6A">
        <w:rPr>
          <w:rFonts w:ascii="Garamond" w:hAnsi="Garamond" w:cs="Times New Roman"/>
          <w:color w:val="000000" w:themeColor="text1"/>
          <w:sz w:val="24"/>
          <w:szCs w:val="24"/>
        </w:rPr>
        <w:t>ociate</w:t>
      </w:r>
      <w:r w:rsidRPr="00077C6A">
        <w:rPr>
          <w:rFonts w:ascii="Garamond" w:hAnsi="Garamond" w:cs="Times New Roman"/>
          <w:color w:val="000000" w:themeColor="text1"/>
          <w:sz w:val="24"/>
          <w:szCs w:val="24"/>
        </w:rPr>
        <w:t xml:space="preserve"> Professor</w:t>
      </w:r>
    </w:p>
    <w:p w14:paraId="63A1F5E6" w14:textId="77777777" w:rsidR="005F0089" w:rsidRPr="00077C6A" w:rsidRDefault="005F0089" w:rsidP="005F0089">
      <w:pPr>
        <w:spacing w:after="0" w:line="240" w:lineRule="auto"/>
        <w:rPr>
          <w:rFonts w:ascii="Garamond" w:hAnsi="Garamond" w:cs="Times New Roman"/>
          <w:color w:val="000000" w:themeColor="text1"/>
          <w:sz w:val="24"/>
          <w:szCs w:val="24"/>
        </w:rPr>
      </w:pPr>
      <w:r w:rsidRPr="00077C6A">
        <w:rPr>
          <w:rFonts w:ascii="Garamond" w:hAnsi="Garamond" w:cs="Times New Roman"/>
          <w:color w:val="000000" w:themeColor="text1"/>
          <w:sz w:val="24"/>
          <w:szCs w:val="24"/>
        </w:rPr>
        <w:t>University of Florida</w:t>
      </w:r>
      <w:r w:rsidRPr="00077C6A">
        <w:rPr>
          <w:rFonts w:ascii="Garamond" w:hAnsi="Garamond" w:cs="Times New Roman"/>
          <w:color w:val="000000" w:themeColor="text1"/>
          <w:sz w:val="24"/>
          <w:szCs w:val="24"/>
        </w:rPr>
        <w:tab/>
      </w:r>
      <w:r w:rsidRPr="00077C6A">
        <w:rPr>
          <w:rFonts w:ascii="Garamond" w:hAnsi="Garamond" w:cs="Times New Roman"/>
          <w:color w:val="000000" w:themeColor="text1"/>
          <w:sz w:val="24"/>
          <w:szCs w:val="24"/>
        </w:rPr>
        <w:tab/>
      </w:r>
      <w:r w:rsidRPr="00077C6A">
        <w:rPr>
          <w:rFonts w:ascii="Garamond" w:hAnsi="Garamond" w:cs="Times New Roman"/>
          <w:color w:val="000000" w:themeColor="text1"/>
          <w:sz w:val="24"/>
          <w:szCs w:val="24"/>
        </w:rPr>
        <w:tab/>
      </w:r>
      <w:r w:rsidRPr="00077C6A">
        <w:rPr>
          <w:rFonts w:ascii="Garamond" w:hAnsi="Garamond" w:cs="Times New Roman"/>
          <w:color w:val="000000" w:themeColor="text1"/>
          <w:sz w:val="24"/>
          <w:szCs w:val="24"/>
        </w:rPr>
        <w:tab/>
      </w:r>
      <w:r w:rsidRPr="00077C6A">
        <w:rPr>
          <w:rFonts w:ascii="Garamond" w:hAnsi="Garamond" w:cs="Times New Roman"/>
          <w:color w:val="000000" w:themeColor="text1"/>
          <w:sz w:val="24"/>
          <w:szCs w:val="24"/>
        </w:rPr>
        <w:tab/>
        <w:t>University of Florida</w:t>
      </w:r>
    </w:p>
    <w:p w14:paraId="1C702F6C" w14:textId="09890E7C" w:rsidR="005F0089" w:rsidRPr="00077C6A" w:rsidRDefault="005F0089" w:rsidP="00905C61">
      <w:pPr>
        <w:widowControl w:val="0"/>
        <w:autoSpaceDE w:val="0"/>
        <w:autoSpaceDN w:val="0"/>
        <w:adjustRightInd w:val="0"/>
        <w:spacing w:after="0" w:line="240" w:lineRule="auto"/>
        <w:ind w:right="-270"/>
        <w:rPr>
          <w:rFonts w:ascii="Garamond" w:eastAsia="Times New Roman" w:hAnsi="Garamond" w:cs="Times New Roman"/>
          <w:sz w:val="24"/>
          <w:szCs w:val="24"/>
        </w:rPr>
      </w:pPr>
      <w:r w:rsidRPr="00077C6A">
        <w:rPr>
          <w:rFonts w:ascii="Garamond" w:hAnsi="Garamond" w:cs="Times New Roman"/>
          <w:color w:val="000000" w:themeColor="text1"/>
          <w:sz w:val="24"/>
          <w:szCs w:val="24"/>
        </w:rPr>
        <w:t>Dep</w:t>
      </w:r>
      <w:r w:rsidR="00905C61" w:rsidRPr="00077C6A">
        <w:rPr>
          <w:rFonts w:ascii="Garamond" w:hAnsi="Garamond" w:cs="Times New Roman"/>
          <w:color w:val="000000" w:themeColor="text1"/>
          <w:sz w:val="24"/>
          <w:szCs w:val="24"/>
        </w:rPr>
        <w:t>artmen</w:t>
      </w:r>
      <w:r w:rsidRPr="00077C6A">
        <w:rPr>
          <w:rFonts w:ascii="Garamond" w:hAnsi="Garamond" w:cs="Times New Roman"/>
          <w:color w:val="000000" w:themeColor="text1"/>
          <w:sz w:val="24"/>
          <w:szCs w:val="24"/>
        </w:rPr>
        <w:t xml:space="preserve">t of </w:t>
      </w:r>
      <w:r w:rsidR="00B56921" w:rsidRPr="00077C6A">
        <w:rPr>
          <w:rFonts w:ascii="Garamond" w:hAnsi="Garamond" w:cs="Times New Roman"/>
          <w:color w:val="000000" w:themeColor="text1"/>
          <w:sz w:val="24"/>
          <w:szCs w:val="24"/>
        </w:rPr>
        <w:t>Psychology</w:t>
      </w:r>
      <w:r w:rsidR="00B56921" w:rsidRPr="00077C6A">
        <w:rPr>
          <w:rFonts w:ascii="Garamond" w:hAnsi="Garamond" w:cs="Times New Roman"/>
          <w:color w:val="000000" w:themeColor="text1"/>
          <w:sz w:val="24"/>
          <w:szCs w:val="24"/>
        </w:rPr>
        <w:tab/>
      </w:r>
      <w:r w:rsidR="00B56921" w:rsidRPr="00077C6A">
        <w:rPr>
          <w:rFonts w:ascii="Garamond" w:hAnsi="Garamond" w:cs="Times New Roman"/>
          <w:color w:val="000000" w:themeColor="text1"/>
          <w:sz w:val="24"/>
          <w:szCs w:val="24"/>
        </w:rPr>
        <w:tab/>
      </w:r>
      <w:r w:rsidR="00B56921" w:rsidRPr="00077C6A">
        <w:rPr>
          <w:rFonts w:ascii="Garamond" w:hAnsi="Garamond" w:cs="Times New Roman"/>
          <w:color w:val="000000" w:themeColor="text1"/>
          <w:sz w:val="24"/>
          <w:szCs w:val="24"/>
        </w:rPr>
        <w:tab/>
      </w:r>
      <w:r w:rsidRPr="00077C6A">
        <w:rPr>
          <w:rFonts w:ascii="Garamond" w:hAnsi="Garamond" w:cs="Times New Roman"/>
          <w:color w:val="000000" w:themeColor="text1"/>
          <w:sz w:val="24"/>
          <w:szCs w:val="24"/>
        </w:rPr>
        <w:tab/>
      </w:r>
      <w:r w:rsidRPr="00077C6A">
        <w:rPr>
          <w:rFonts w:ascii="Garamond" w:eastAsia="Times New Roman" w:hAnsi="Garamond" w:cs="Times New Roman"/>
          <w:sz w:val="24"/>
          <w:szCs w:val="24"/>
        </w:rPr>
        <w:t>Dep</w:t>
      </w:r>
      <w:r w:rsidR="00905C61" w:rsidRPr="00077C6A">
        <w:rPr>
          <w:rFonts w:ascii="Garamond" w:eastAsia="Times New Roman" w:hAnsi="Garamond" w:cs="Times New Roman"/>
          <w:sz w:val="24"/>
          <w:szCs w:val="24"/>
        </w:rPr>
        <w:t>ar</w:t>
      </w:r>
      <w:r w:rsidRPr="00077C6A">
        <w:rPr>
          <w:rFonts w:ascii="Garamond" w:eastAsia="Times New Roman" w:hAnsi="Garamond" w:cs="Times New Roman"/>
          <w:sz w:val="24"/>
          <w:szCs w:val="24"/>
        </w:rPr>
        <w:t>t</w:t>
      </w:r>
      <w:r w:rsidR="00905C61" w:rsidRPr="00077C6A">
        <w:rPr>
          <w:rFonts w:ascii="Garamond" w:eastAsia="Times New Roman" w:hAnsi="Garamond" w:cs="Times New Roman"/>
          <w:sz w:val="24"/>
          <w:szCs w:val="24"/>
        </w:rPr>
        <w:t>ment</w:t>
      </w:r>
      <w:r w:rsidRPr="00077C6A">
        <w:rPr>
          <w:rFonts w:ascii="Garamond" w:eastAsia="Times New Roman" w:hAnsi="Garamond" w:cs="Times New Roman"/>
          <w:sz w:val="24"/>
          <w:szCs w:val="24"/>
        </w:rPr>
        <w:t xml:space="preserve"> of Environmental &amp; Global Health</w:t>
      </w:r>
    </w:p>
    <w:p w14:paraId="16D7F57D" w14:textId="03D439D1" w:rsidR="005F0089" w:rsidRPr="00077C6A" w:rsidRDefault="002D6376" w:rsidP="005F0089">
      <w:pPr>
        <w:spacing w:after="0" w:line="240" w:lineRule="auto"/>
        <w:rPr>
          <w:rFonts w:ascii="Garamond" w:hAnsi="Garamond" w:cs="Times New Roman"/>
          <w:color w:val="000000" w:themeColor="text1"/>
          <w:sz w:val="24"/>
          <w:szCs w:val="24"/>
        </w:rPr>
      </w:pPr>
      <w:r w:rsidRPr="00077C6A">
        <w:rPr>
          <w:rFonts w:ascii="Garamond" w:hAnsi="Garamond" w:cs="Times New Roman"/>
          <w:color w:val="000000" w:themeColor="text1"/>
          <w:sz w:val="24"/>
          <w:szCs w:val="24"/>
        </w:rPr>
        <w:t>945</w:t>
      </w:r>
      <w:r w:rsidR="005F0089" w:rsidRPr="00077C6A">
        <w:rPr>
          <w:rFonts w:ascii="Garamond" w:hAnsi="Garamond" w:cs="Times New Roman"/>
          <w:color w:val="000000" w:themeColor="text1"/>
          <w:sz w:val="24"/>
          <w:szCs w:val="24"/>
        </w:rPr>
        <w:t xml:space="preserve"> Center Drive</w:t>
      </w:r>
      <w:r w:rsidR="005F0089" w:rsidRPr="00077C6A">
        <w:rPr>
          <w:rFonts w:ascii="Garamond" w:hAnsi="Garamond" w:cs="Times New Roman"/>
          <w:color w:val="000000" w:themeColor="text1"/>
          <w:sz w:val="24"/>
          <w:szCs w:val="24"/>
        </w:rPr>
        <w:tab/>
      </w:r>
      <w:r w:rsidR="005F0089" w:rsidRPr="00077C6A">
        <w:rPr>
          <w:rFonts w:ascii="Garamond" w:hAnsi="Garamond" w:cs="Times New Roman"/>
          <w:color w:val="000000" w:themeColor="text1"/>
          <w:sz w:val="24"/>
          <w:szCs w:val="24"/>
        </w:rPr>
        <w:tab/>
      </w:r>
      <w:r w:rsidR="005F0089" w:rsidRPr="00077C6A">
        <w:rPr>
          <w:rFonts w:ascii="Garamond" w:hAnsi="Garamond" w:cs="Times New Roman"/>
          <w:color w:val="000000" w:themeColor="text1"/>
          <w:sz w:val="24"/>
          <w:szCs w:val="24"/>
        </w:rPr>
        <w:tab/>
      </w:r>
      <w:r w:rsidR="005F0089" w:rsidRPr="00077C6A">
        <w:rPr>
          <w:rFonts w:ascii="Garamond" w:hAnsi="Garamond" w:cs="Times New Roman"/>
          <w:color w:val="000000" w:themeColor="text1"/>
          <w:sz w:val="24"/>
          <w:szCs w:val="24"/>
        </w:rPr>
        <w:tab/>
      </w:r>
      <w:r w:rsidR="005F0089" w:rsidRPr="00077C6A">
        <w:rPr>
          <w:rFonts w:ascii="Garamond" w:hAnsi="Garamond" w:cs="Times New Roman"/>
          <w:color w:val="000000" w:themeColor="text1"/>
          <w:sz w:val="24"/>
          <w:szCs w:val="24"/>
        </w:rPr>
        <w:tab/>
        <w:t>1225 Center Drive</w:t>
      </w:r>
    </w:p>
    <w:p w14:paraId="75F1792D" w14:textId="00208CAC" w:rsidR="005F0089" w:rsidRPr="00077C6A" w:rsidRDefault="005F0089" w:rsidP="005F0089">
      <w:pPr>
        <w:spacing w:after="0" w:line="240" w:lineRule="auto"/>
        <w:rPr>
          <w:rFonts w:ascii="Garamond" w:hAnsi="Garamond" w:cs="Times New Roman"/>
          <w:color w:val="000000" w:themeColor="text1"/>
          <w:sz w:val="24"/>
          <w:szCs w:val="24"/>
        </w:rPr>
      </w:pPr>
      <w:r w:rsidRPr="00077C6A">
        <w:rPr>
          <w:rFonts w:ascii="Garamond" w:hAnsi="Garamond" w:cs="Times New Roman"/>
          <w:color w:val="000000" w:themeColor="text1"/>
          <w:sz w:val="24"/>
          <w:szCs w:val="24"/>
        </w:rPr>
        <w:t>Gainesville, FL, 3261</w:t>
      </w:r>
      <w:r w:rsidR="00FB48F0" w:rsidRPr="00077C6A">
        <w:rPr>
          <w:rFonts w:ascii="Garamond" w:hAnsi="Garamond" w:cs="Times New Roman"/>
          <w:color w:val="000000" w:themeColor="text1"/>
          <w:sz w:val="24"/>
          <w:szCs w:val="24"/>
        </w:rPr>
        <w:t>0</w:t>
      </w:r>
      <w:r w:rsidRPr="00077C6A">
        <w:rPr>
          <w:rFonts w:ascii="Garamond" w:hAnsi="Garamond" w:cs="Times New Roman"/>
          <w:color w:val="000000" w:themeColor="text1"/>
          <w:sz w:val="24"/>
          <w:szCs w:val="24"/>
        </w:rPr>
        <w:tab/>
      </w:r>
      <w:r w:rsidRPr="00077C6A">
        <w:rPr>
          <w:rFonts w:ascii="Garamond" w:hAnsi="Garamond" w:cs="Times New Roman"/>
          <w:color w:val="000000" w:themeColor="text1"/>
          <w:sz w:val="24"/>
          <w:szCs w:val="24"/>
        </w:rPr>
        <w:tab/>
      </w:r>
      <w:r w:rsidRPr="00077C6A">
        <w:rPr>
          <w:rFonts w:ascii="Garamond" w:hAnsi="Garamond" w:cs="Times New Roman"/>
          <w:color w:val="000000" w:themeColor="text1"/>
          <w:sz w:val="24"/>
          <w:szCs w:val="24"/>
        </w:rPr>
        <w:tab/>
      </w:r>
      <w:r w:rsidRPr="00077C6A">
        <w:rPr>
          <w:rFonts w:ascii="Garamond" w:hAnsi="Garamond" w:cs="Times New Roman"/>
          <w:color w:val="000000" w:themeColor="text1"/>
          <w:sz w:val="24"/>
          <w:szCs w:val="24"/>
        </w:rPr>
        <w:tab/>
      </w:r>
      <w:r w:rsidR="00077C6A">
        <w:rPr>
          <w:rFonts w:ascii="Garamond" w:hAnsi="Garamond" w:cs="Times New Roman"/>
          <w:color w:val="000000" w:themeColor="text1"/>
          <w:sz w:val="24"/>
          <w:szCs w:val="24"/>
        </w:rPr>
        <w:tab/>
      </w:r>
      <w:r w:rsidRPr="00077C6A">
        <w:rPr>
          <w:rFonts w:ascii="Garamond" w:hAnsi="Garamond" w:cs="Times New Roman"/>
          <w:color w:val="000000" w:themeColor="text1"/>
          <w:sz w:val="24"/>
          <w:szCs w:val="24"/>
        </w:rPr>
        <w:t>Gainesville, FL, 32611</w:t>
      </w:r>
      <w:r w:rsidRPr="00077C6A">
        <w:rPr>
          <w:rFonts w:ascii="Garamond" w:hAnsi="Garamond" w:cs="Times New Roman"/>
          <w:color w:val="000000" w:themeColor="text1"/>
          <w:sz w:val="24"/>
          <w:szCs w:val="24"/>
        </w:rPr>
        <w:tab/>
      </w:r>
    </w:p>
    <w:p w14:paraId="00A13684" w14:textId="7A1541C9" w:rsidR="00062BAB" w:rsidRPr="00077C6A" w:rsidRDefault="002D6376" w:rsidP="005F0089">
      <w:pPr>
        <w:spacing w:after="0" w:line="240" w:lineRule="auto"/>
        <w:rPr>
          <w:rFonts w:ascii="Garamond" w:hAnsi="Garamond" w:cs="Times New Roman"/>
          <w:sz w:val="24"/>
          <w:szCs w:val="24"/>
          <w:lang w:val="fr-FR"/>
        </w:rPr>
      </w:pPr>
      <w:hyperlink r:id="rId27" w:history="1">
        <w:r w:rsidRPr="00077C6A">
          <w:rPr>
            <w:rStyle w:val="Hyperlink"/>
            <w:rFonts w:ascii="Garamond" w:hAnsi="Garamond" w:cs="Times New Roman"/>
            <w:sz w:val="24"/>
            <w:szCs w:val="24"/>
            <w:lang w:val="fr-FR"/>
          </w:rPr>
          <w:t>dallery@ufl.edu</w:t>
        </w:r>
      </w:hyperlink>
      <w:r w:rsidRPr="00077C6A">
        <w:rPr>
          <w:rFonts w:ascii="Garamond" w:hAnsi="Garamond" w:cs="Times New Roman"/>
          <w:sz w:val="24"/>
          <w:szCs w:val="24"/>
          <w:lang w:val="fr-FR"/>
        </w:rPr>
        <w:tab/>
      </w:r>
      <w:r w:rsidR="005F0089" w:rsidRPr="00077C6A">
        <w:rPr>
          <w:rStyle w:val="Hyperlink"/>
          <w:rFonts w:ascii="Garamond" w:hAnsi="Garamond" w:cs="Times New Roman"/>
          <w:sz w:val="24"/>
          <w:szCs w:val="24"/>
          <w:u w:val="none"/>
          <w:lang w:val="fr-FR"/>
        </w:rPr>
        <w:tab/>
      </w:r>
      <w:r w:rsidR="005F0089" w:rsidRPr="00077C6A">
        <w:rPr>
          <w:rStyle w:val="Hyperlink"/>
          <w:rFonts w:ascii="Garamond" w:hAnsi="Garamond" w:cs="Times New Roman"/>
          <w:sz w:val="24"/>
          <w:szCs w:val="24"/>
          <w:u w:val="none"/>
          <w:lang w:val="fr-FR"/>
        </w:rPr>
        <w:tab/>
      </w:r>
      <w:r w:rsidR="00062BAB" w:rsidRPr="00077C6A">
        <w:rPr>
          <w:rStyle w:val="Hyperlink"/>
          <w:rFonts w:ascii="Garamond" w:hAnsi="Garamond" w:cs="Times New Roman"/>
          <w:sz w:val="24"/>
          <w:szCs w:val="24"/>
          <w:u w:val="none"/>
          <w:lang w:val="fr-FR"/>
        </w:rPr>
        <w:tab/>
      </w:r>
      <w:r w:rsidR="005F0089" w:rsidRPr="00077C6A">
        <w:rPr>
          <w:rStyle w:val="Hyperlink"/>
          <w:rFonts w:ascii="Garamond" w:hAnsi="Garamond" w:cs="Times New Roman"/>
          <w:sz w:val="24"/>
          <w:szCs w:val="24"/>
          <w:u w:val="none"/>
          <w:lang w:val="fr-FR"/>
        </w:rPr>
        <w:tab/>
      </w:r>
      <w:hyperlink r:id="rId28" w:history="1">
        <w:r w:rsidR="00062BAB" w:rsidRPr="00077C6A">
          <w:rPr>
            <w:rStyle w:val="Hyperlink"/>
            <w:rFonts w:ascii="Garamond" w:hAnsi="Garamond" w:cs="Times New Roman"/>
            <w:sz w:val="24"/>
            <w:szCs w:val="24"/>
            <w:lang w:val="fr-FR"/>
          </w:rPr>
          <w:t>smckune@ufl.edu</w:t>
        </w:r>
      </w:hyperlink>
    </w:p>
    <w:p w14:paraId="25D8C9E6" w14:textId="08C63D85" w:rsidR="00B56921" w:rsidRPr="00077C6A" w:rsidRDefault="00B56921" w:rsidP="005F0089">
      <w:pPr>
        <w:spacing w:after="0" w:line="240" w:lineRule="auto"/>
        <w:rPr>
          <w:rStyle w:val="Hyperlink"/>
          <w:rFonts w:ascii="Garamond" w:hAnsi="Garamond" w:cs="Times New Roman"/>
          <w:sz w:val="24"/>
          <w:szCs w:val="24"/>
          <w:u w:val="none"/>
          <w:lang w:val="fr-FR"/>
        </w:rPr>
      </w:pPr>
    </w:p>
    <w:p w14:paraId="12609F7A" w14:textId="6CF70D10" w:rsidR="00B56921" w:rsidRPr="00077C6A" w:rsidRDefault="00B56921" w:rsidP="00B56921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sz w:val="24"/>
          <w:szCs w:val="24"/>
          <w:lang w:val="fr-FR"/>
        </w:rPr>
      </w:pPr>
      <w:r w:rsidRPr="00077C6A">
        <w:rPr>
          <w:rFonts w:ascii="Garamond" w:eastAsia="Times New Roman" w:hAnsi="Garamond" w:cs="Times New Roman"/>
          <w:sz w:val="24"/>
          <w:szCs w:val="24"/>
          <w:lang w:val="fr-FR"/>
        </w:rPr>
        <w:t>Song Liang, PhD</w:t>
      </w:r>
      <w:r w:rsidRPr="00077C6A">
        <w:rPr>
          <w:rFonts w:ascii="Garamond" w:eastAsia="Times New Roman" w:hAnsi="Garamond" w:cs="Times New Roman"/>
          <w:sz w:val="24"/>
          <w:szCs w:val="24"/>
          <w:lang w:val="fr-FR"/>
        </w:rPr>
        <w:tab/>
      </w:r>
      <w:r w:rsidRPr="00077C6A">
        <w:rPr>
          <w:rFonts w:ascii="Garamond" w:eastAsia="Times New Roman" w:hAnsi="Garamond" w:cs="Times New Roman"/>
          <w:sz w:val="24"/>
          <w:szCs w:val="24"/>
          <w:lang w:val="fr-FR"/>
        </w:rPr>
        <w:tab/>
      </w:r>
      <w:r w:rsidRPr="00077C6A">
        <w:rPr>
          <w:rFonts w:ascii="Garamond" w:eastAsia="Times New Roman" w:hAnsi="Garamond" w:cs="Times New Roman"/>
          <w:sz w:val="24"/>
          <w:szCs w:val="24"/>
          <w:lang w:val="fr-FR"/>
        </w:rPr>
        <w:tab/>
      </w:r>
      <w:r w:rsidRPr="00077C6A">
        <w:rPr>
          <w:rFonts w:ascii="Garamond" w:eastAsia="Times New Roman" w:hAnsi="Garamond" w:cs="Times New Roman"/>
          <w:sz w:val="24"/>
          <w:szCs w:val="24"/>
          <w:lang w:val="fr-FR"/>
        </w:rPr>
        <w:tab/>
      </w:r>
      <w:r w:rsidRPr="00077C6A">
        <w:rPr>
          <w:rFonts w:ascii="Garamond" w:eastAsia="Times New Roman" w:hAnsi="Garamond" w:cs="Times New Roman"/>
          <w:sz w:val="24"/>
          <w:szCs w:val="24"/>
          <w:lang w:val="fr-FR"/>
        </w:rPr>
        <w:tab/>
      </w:r>
    </w:p>
    <w:p w14:paraId="43A3F7C6" w14:textId="77777777" w:rsidR="00000649" w:rsidRPr="00077C6A" w:rsidRDefault="00000649" w:rsidP="00000649">
      <w:pPr>
        <w:spacing w:after="0" w:line="240" w:lineRule="auto"/>
        <w:rPr>
          <w:rFonts w:ascii="Garamond" w:hAnsi="Garamond" w:cs="Times New Roman"/>
          <w:color w:val="000000" w:themeColor="text1"/>
          <w:sz w:val="24"/>
          <w:szCs w:val="24"/>
        </w:rPr>
      </w:pPr>
      <w:r w:rsidRPr="00077C6A">
        <w:rPr>
          <w:rFonts w:ascii="Garamond" w:hAnsi="Garamond" w:cs="Times New Roman"/>
          <w:color w:val="000000" w:themeColor="text1"/>
          <w:sz w:val="24"/>
          <w:szCs w:val="24"/>
        </w:rPr>
        <w:t>Chair and Professor</w:t>
      </w:r>
    </w:p>
    <w:p w14:paraId="3D5950CF" w14:textId="380C56D6" w:rsidR="00000649" w:rsidRPr="00077C6A" w:rsidRDefault="00000649" w:rsidP="00000649">
      <w:pPr>
        <w:spacing w:after="0" w:line="240" w:lineRule="auto"/>
        <w:rPr>
          <w:rFonts w:ascii="Garamond" w:hAnsi="Garamond" w:cs="Times New Roman"/>
          <w:color w:val="000000" w:themeColor="text1"/>
          <w:sz w:val="24"/>
          <w:szCs w:val="24"/>
        </w:rPr>
      </w:pPr>
      <w:r w:rsidRPr="00077C6A">
        <w:rPr>
          <w:rFonts w:ascii="Garamond" w:hAnsi="Garamond" w:cs="Times New Roman"/>
          <w:color w:val="000000" w:themeColor="text1"/>
          <w:sz w:val="24"/>
          <w:szCs w:val="24"/>
        </w:rPr>
        <w:t>University of Massachusetts - Amherst</w:t>
      </w:r>
    </w:p>
    <w:p w14:paraId="04654F29" w14:textId="77777777" w:rsidR="00000649" w:rsidRPr="00077C6A" w:rsidRDefault="00000649" w:rsidP="00000649">
      <w:pPr>
        <w:spacing w:after="0" w:line="240" w:lineRule="auto"/>
        <w:rPr>
          <w:rFonts w:ascii="Garamond" w:hAnsi="Garamond" w:cs="Times New Roman"/>
          <w:color w:val="000000" w:themeColor="text1"/>
          <w:sz w:val="24"/>
          <w:szCs w:val="24"/>
        </w:rPr>
      </w:pPr>
      <w:r w:rsidRPr="00077C6A">
        <w:rPr>
          <w:rFonts w:ascii="Garamond" w:hAnsi="Garamond" w:cs="Times New Roman"/>
          <w:color w:val="000000" w:themeColor="text1"/>
          <w:sz w:val="24"/>
          <w:szCs w:val="24"/>
        </w:rPr>
        <w:t>Department of Environmental Health Sciences</w:t>
      </w:r>
    </w:p>
    <w:p w14:paraId="3D9A7E68" w14:textId="77777777" w:rsidR="00000649" w:rsidRPr="00077C6A" w:rsidRDefault="00000649" w:rsidP="00000649">
      <w:pPr>
        <w:spacing w:after="0" w:line="240" w:lineRule="auto"/>
        <w:rPr>
          <w:rFonts w:ascii="Garamond" w:hAnsi="Garamond" w:cs="Times New Roman"/>
          <w:color w:val="000000" w:themeColor="text1"/>
          <w:sz w:val="24"/>
          <w:szCs w:val="24"/>
        </w:rPr>
      </w:pPr>
      <w:r w:rsidRPr="00077C6A">
        <w:rPr>
          <w:rFonts w:ascii="Garamond" w:hAnsi="Garamond" w:cs="Times New Roman"/>
          <w:color w:val="000000" w:themeColor="text1"/>
          <w:sz w:val="24"/>
          <w:szCs w:val="24"/>
        </w:rPr>
        <w:t>School of Public Health and Health Sciences</w:t>
      </w:r>
    </w:p>
    <w:p w14:paraId="1E5C8E62" w14:textId="1DF5DBCE" w:rsidR="00000649" w:rsidRPr="00077C6A" w:rsidRDefault="00062BAB" w:rsidP="00000649">
      <w:pPr>
        <w:spacing w:after="0" w:line="240" w:lineRule="auto"/>
        <w:rPr>
          <w:rFonts w:ascii="Garamond" w:hAnsi="Garamond" w:cs="Times New Roman"/>
          <w:color w:val="000000" w:themeColor="text1"/>
          <w:sz w:val="24"/>
          <w:szCs w:val="24"/>
        </w:rPr>
      </w:pPr>
      <w:hyperlink r:id="rId29" w:history="1">
        <w:r w:rsidRPr="00077C6A">
          <w:rPr>
            <w:rStyle w:val="Hyperlink"/>
            <w:rFonts w:ascii="Garamond" w:hAnsi="Garamond" w:cs="Times New Roman"/>
            <w:sz w:val="24"/>
            <w:szCs w:val="24"/>
          </w:rPr>
          <w:t>songliang@umass.edu</w:t>
        </w:r>
      </w:hyperlink>
    </w:p>
    <w:p w14:paraId="164ABEA6" w14:textId="5C19B6B1" w:rsidR="00171A41" w:rsidRPr="00077C6A" w:rsidRDefault="00171A41" w:rsidP="00171A41">
      <w:pPr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val="en-CA" w:eastAsia="zh-TW"/>
        </w:rPr>
      </w:pPr>
    </w:p>
    <w:p w14:paraId="0000012B" w14:textId="77777777" w:rsidR="00552B34" w:rsidRPr="00077C6A" w:rsidRDefault="00552B34">
      <w:pPr>
        <w:spacing w:after="0" w:line="240" w:lineRule="auto"/>
        <w:rPr>
          <w:rFonts w:ascii="Garamond" w:eastAsia="Times New Roman" w:hAnsi="Garamond" w:cs="Times New Roman"/>
          <w:color w:val="0563C1"/>
          <w:sz w:val="24"/>
          <w:szCs w:val="24"/>
          <w:u w:val="single"/>
        </w:rPr>
      </w:pPr>
    </w:p>
    <w:sectPr w:rsidR="00552B34" w:rsidRPr="00077C6A" w:rsidSect="005E3F09">
      <w:headerReference w:type="even" r:id="rId30"/>
      <w:headerReference w:type="default" r:id="rId31"/>
      <w:headerReference w:type="first" r:id="rId32"/>
      <w:pgSz w:w="12240" w:h="15840"/>
      <w:pgMar w:top="1440" w:right="1440" w:bottom="1440" w:left="14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457E1" w14:textId="77777777" w:rsidR="00647C91" w:rsidRDefault="00647C91" w:rsidP="00444EEE">
      <w:pPr>
        <w:spacing w:after="0" w:line="240" w:lineRule="auto"/>
      </w:pPr>
      <w:r>
        <w:separator/>
      </w:r>
    </w:p>
  </w:endnote>
  <w:endnote w:type="continuationSeparator" w:id="0">
    <w:p w14:paraId="67C9F203" w14:textId="77777777" w:rsidR="00647C91" w:rsidRDefault="00647C91" w:rsidP="00444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B46B9" w14:textId="77777777" w:rsidR="00647C91" w:rsidRDefault="00647C91" w:rsidP="00444EEE">
      <w:pPr>
        <w:spacing w:after="0" w:line="240" w:lineRule="auto"/>
      </w:pPr>
      <w:r>
        <w:separator/>
      </w:r>
    </w:p>
  </w:footnote>
  <w:footnote w:type="continuationSeparator" w:id="0">
    <w:p w14:paraId="0B515529" w14:textId="77777777" w:rsidR="00647C91" w:rsidRDefault="00647C91" w:rsidP="00444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433900016"/>
      <w:docPartObj>
        <w:docPartGallery w:val="Page Numbers (Top of Page)"/>
        <w:docPartUnique/>
      </w:docPartObj>
    </w:sdtPr>
    <w:sdtContent>
      <w:p w14:paraId="3778992B" w14:textId="0CC81674" w:rsidR="00444EEE" w:rsidRDefault="00444EEE" w:rsidP="00570D4E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BC09DF5" w14:textId="77777777" w:rsidR="00444EEE" w:rsidRDefault="00444EEE" w:rsidP="00444EEE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Times New Roman" w:hAnsi="Times New Roman" w:cs="Times New Roman"/>
        <w:sz w:val="24"/>
        <w:szCs w:val="24"/>
      </w:rPr>
      <w:id w:val="247550091"/>
      <w:docPartObj>
        <w:docPartGallery w:val="Page Numbers (Top of Page)"/>
        <w:docPartUnique/>
      </w:docPartObj>
    </w:sdtPr>
    <w:sdtEndPr>
      <w:rPr>
        <w:rStyle w:val="PageNumber"/>
        <w:sz w:val="22"/>
        <w:szCs w:val="22"/>
      </w:rPr>
    </w:sdtEndPr>
    <w:sdtContent>
      <w:p w14:paraId="5B4E3399" w14:textId="46CA9627" w:rsidR="00444EEE" w:rsidRPr="00444EEE" w:rsidRDefault="00444EEE" w:rsidP="00570D4E">
        <w:pPr>
          <w:pStyle w:val="Header"/>
          <w:framePr w:wrap="none" w:vAnchor="text" w:hAnchor="margin" w:xAlign="right" w:y="1"/>
          <w:rPr>
            <w:rStyle w:val="PageNumber"/>
            <w:rFonts w:ascii="Times New Roman" w:hAnsi="Times New Roman" w:cs="Times New Roman"/>
            <w:sz w:val="24"/>
            <w:szCs w:val="24"/>
          </w:rPr>
        </w:pPr>
        <w:r w:rsidRPr="00170DA5">
          <w:rPr>
            <w:rStyle w:val="PageNumber"/>
            <w:rFonts w:ascii="Garamond" w:hAnsi="Garamond" w:cs="Times New Roman"/>
            <w:sz w:val="24"/>
            <w:szCs w:val="24"/>
          </w:rPr>
          <w:fldChar w:fldCharType="begin"/>
        </w:r>
        <w:r w:rsidRPr="00170DA5">
          <w:rPr>
            <w:rStyle w:val="PageNumber"/>
            <w:rFonts w:ascii="Garamond" w:hAnsi="Garamond" w:cs="Times New Roman"/>
            <w:sz w:val="24"/>
            <w:szCs w:val="24"/>
          </w:rPr>
          <w:instrText xml:space="preserve"> PAGE </w:instrText>
        </w:r>
        <w:r w:rsidRPr="00170DA5">
          <w:rPr>
            <w:rStyle w:val="PageNumber"/>
            <w:rFonts w:ascii="Garamond" w:hAnsi="Garamond" w:cs="Times New Roman"/>
            <w:sz w:val="24"/>
            <w:szCs w:val="24"/>
          </w:rPr>
          <w:fldChar w:fldCharType="separate"/>
        </w:r>
        <w:r w:rsidRPr="00170DA5">
          <w:rPr>
            <w:rStyle w:val="PageNumber"/>
            <w:rFonts w:ascii="Garamond" w:hAnsi="Garamond" w:cs="Times New Roman"/>
            <w:noProof/>
            <w:sz w:val="24"/>
            <w:szCs w:val="24"/>
          </w:rPr>
          <w:t>1</w:t>
        </w:r>
        <w:r w:rsidRPr="00170DA5">
          <w:rPr>
            <w:rStyle w:val="PageNumber"/>
            <w:rFonts w:ascii="Garamond" w:hAnsi="Garamond" w:cs="Times New Roman"/>
            <w:sz w:val="24"/>
            <w:szCs w:val="24"/>
          </w:rPr>
          <w:fldChar w:fldCharType="end"/>
        </w:r>
      </w:p>
    </w:sdtContent>
  </w:sdt>
  <w:p w14:paraId="4D1C8CB1" w14:textId="11B51505" w:rsidR="00444EEE" w:rsidRPr="00A1720C" w:rsidRDefault="00444EEE" w:rsidP="00444EEE">
    <w:pPr>
      <w:pStyle w:val="Header"/>
      <w:ind w:right="360"/>
      <w:jc w:val="right"/>
      <w:rPr>
        <w:rFonts w:ascii="Garamond" w:hAnsi="Garamond" w:cs="Times New Roman"/>
      </w:rPr>
    </w:pPr>
    <w:r w:rsidRPr="00A1720C">
      <w:rPr>
        <w:rFonts w:ascii="Garamond" w:hAnsi="Garamond" w:cs="Times New Roman"/>
      </w:rPr>
      <w:t>C. M. Slanzi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490D9" w14:textId="3F180243" w:rsidR="00091C61" w:rsidRPr="000C212F" w:rsidRDefault="00091C61" w:rsidP="00091C61">
    <w:pPr>
      <w:ind w:right="320"/>
      <w:jc w:val="right"/>
      <w:rPr>
        <w:rFonts w:ascii="Garamond" w:hAnsi="Garamond"/>
      </w:rPr>
    </w:pPr>
    <w:r>
      <w:rPr>
        <w:rFonts w:ascii="Garamond" w:hAnsi="Garamond"/>
      </w:rPr>
      <w:t xml:space="preserve">   </w:t>
    </w:r>
  </w:p>
  <w:p w14:paraId="3C6B7430" w14:textId="77777777" w:rsidR="00091C61" w:rsidRDefault="00091C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4833F3"/>
    <w:multiLevelType w:val="multilevel"/>
    <w:tmpl w:val="63923272"/>
    <w:lvl w:ilvl="0">
      <w:start w:val="201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3A3B3AE2"/>
    <w:multiLevelType w:val="hybridMultilevel"/>
    <w:tmpl w:val="69F684E4"/>
    <w:lvl w:ilvl="0" w:tplc="A86E1D7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692FFC"/>
    <w:multiLevelType w:val="hybridMultilevel"/>
    <w:tmpl w:val="9C18D0FC"/>
    <w:lvl w:ilvl="0" w:tplc="51F0B6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4887326">
    <w:abstractNumId w:val="0"/>
  </w:num>
  <w:num w:numId="2" w16cid:durableId="1530755164">
    <w:abstractNumId w:val="2"/>
  </w:num>
  <w:num w:numId="3" w16cid:durableId="2112778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B34"/>
    <w:rsid w:val="00000649"/>
    <w:rsid w:val="00001805"/>
    <w:rsid w:val="000037B8"/>
    <w:rsid w:val="0000738D"/>
    <w:rsid w:val="00012D17"/>
    <w:rsid w:val="00035FDE"/>
    <w:rsid w:val="00036350"/>
    <w:rsid w:val="00050B1D"/>
    <w:rsid w:val="00051392"/>
    <w:rsid w:val="00056F21"/>
    <w:rsid w:val="0005798F"/>
    <w:rsid w:val="00062BAB"/>
    <w:rsid w:val="00077C6A"/>
    <w:rsid w:val="00091A47"/>
    <w:rsid w:val="00091C61"/>
    <w:rsid w:val="00095A83"/>
    <w:rsid w:val="000A7B28"/>
    <w:rsid w:val="000B0AB4"/>
    <w:rsid w:val="000C212F"/>
    <w:rsid w:val="000C59D6"/>
    <w:rsid w:val="000C5B05"/>
    <w:rsid w:val="000E4733"/>
    <w:rsid w:val="00111EC0"/>
    <w:rsid w:val="00123246"/>
    <w:rsid w:val="0012689C"/>
    <w:rsid w:val="00142C85"/>
    <w:rsid w:val="00146048"/>
    <w:rsid w:val="001553A6"/>
    <w:rsid w:val="00157252"/>
    <w:rsid w:val="00162FE1"/>
    <w:rsid w:val="00170AC9"/>
    <w:rsid w:val="00170DA5"/>
    <w:rsid w:val="00171A41"/>
    <w:rsid w:val="001734A1"/>
    <w:rsid w:val="00175153"/>
    <w:rsid w:val="001757ED"/>
    <w:rsid w:val="00177108"/>
    <w:rsid w:val="00182381"/>
    <w:rsid w:val="001838E0"/>
    <w:rsid w:val="00193D50"/>
    <w:rsid w:val="001A5FEE"/>
    <w:rsid w:val="001B21ED"/>
    <w:rsid w:val="001D0478"/>
    <w:rsid w:val="001D6E13"/>
    <w:rsid w:val="002108F7"/>
    <w:rsid w:val="00211AC6"/>
    <w:rsid w:val="00235ADB"/>
    <w:rsid w:val="002444FD"/>
    <w:rsid w:val="0024540B"/>
    <w:rsid w:val="0026155B"/>
    <w:rsid w:val="00266541"/>
    <w:rsid w:val="00267431"/>
    <w:rsid w:val="00276F26"/>
    <w:rsid w:val="00281157"/>
    <w:rsid w:val="002916D2"/>
    <w:rsid w:val="00293FCD"/>
    <w:rsid w:val="002A52DA"/>
    <w:rsid w:val="002A7489"/>
    <w:rsid w:val="002B0EC2"/>
    <w:rsid w:val="002B470E"/>
    <w:rsid w:val="002D6376"/>
    <w:rsid w:val="002E64E8"/>
    <w:rsid w:val="002F0088"/>
    <w:rsid w:val="002F02EF"/>
    <w:rsid w:val="002F6CAE"/>
    <w:rsid w:val="002F6F0C"/>
    <w:rsid w:val="00303826"/>
    <w:rsid w:val="0031699D"/>
    <w:rsid w:val="00320ED1"/>
    <w:rsid w:val="003229A5"/>
    <w:rsid w:val="003250FD"/>
    <w:rsid w:val="00332956"/>
    <w:rsid w:val="00342766"/>
    <w:rsid w:val="00347144"/>
    <w:rsid w:val="003547BB"/>
    <w:rsid w:val="00355D16"/>
    <w:rsid w:val="003615D8"/>
    <w:rsid w:val="00375487"/>
    <w:rsid w:val="00384F30"/>
    <w:rsid w:val="0038719A"/>
    <w:rsid w:val="003B21D9"/>
    <w:rsid w:val="003C434F"/>
    <w:rsid w:val="003D092D"/>
    <w:rsid w:val="003E604E"/>
    <w:rsid w:val="003F015C"/>
    <w:rsid w:val="00403B34"/>
    <w:rsid w:val="00432735"/>
    <w:rsid w:val="00441484"/>
    <w:rsid w:val="00444EEE"/>
    <w:rsid w:val="0044593B"/>
    <w:rsid w:val="0044698E"/>
    <w:rsid w:val="00472E90"/>
    <w:rsid w:val="00474C48"/>
    <w:rsid w:val="00483B5C"/>
    <w:rsid w:val="00485239"/>
    <w:rsid w:val="004873C2"/>
    <w:rsid w:val="00491BAC"/>
    <w:rsid w:val="0049312A"/>
    <w:rsid w:val="004962AC"/>
    <w:rsid w:val="004D1A2B"/>
    <w:rsid w:val="00505D38"/>
    <w:rsid w:val="00512CFE"/>
    <w:rsid w:val="005336E1"/>
    <w:rsid w:val="00552B34"/>
    <w:rsid w:val="00556A0C"/>
    <w:rsid w:val="005A23B6"/>
    <w:rsid w:val="005A3B74"/>
    <w:rsid w:val="005B7877"/>
    <w:rsid w:val="005B79B4"/>
    <w:rsid w:val="005B7CFE"/>
    <w:rsid w:val="005D6B04"/>
    <w:rsid w:val="005E3F09"/>
    <w:rsid w:val="005F0089"/>
    <w:rsid w:val="005F13EB"/>
    <w:rsid w:val="005F2CC3"/>
    <w:rsid w:val="005F3F2A"/>
    <w:rsid w:val="005F458A"/>
    <w:rsid w:val="005F7472"/>
    <w:rsid w:val="0060357C"/>
    <w:rsid w:val="006049AA"/>
    <w:rsid w:val="006218CB"/>
    <w:rsid w:val="0062354E"/>
    <w:rsid w:val="00623C78"/>
    <w:rsid w:val="00624566"/>
    <w:rsid w:val="00647C91"/>
    <w:rsid w:val="00653A37"/>
    <w:rsid w:val="00653C8D"/>
    <w:rsid w:val="00655478"/>
    <w:rsid w:val="00657BE3"/>
    <w:rsid w:val="00662B0E"/>
    <w:rsid w:val="00672B9F"/>
    <w:rsid w:val="00681012"/>
    <w:rsid w:val="006A7FA4"/>
    <w:rsid w:val="006B639F"/>
    <w:rsid w:val="006C10AA"/>
    <w:rsid w:val="006C50E6"/>
    <w:rsid w:val="006C7C3C"/>
    <w:rsid w:val="006D1B12"/>
    <w:rsid w:val="006D4CFE"/>
    <w:rsid w:val="006D4DB0"/>
    <w:rsid w:val="006E2376"/>
    <w:rsid w:val="006E5600"/>
    <w:rsid w:val="007044B1"/>
    <w:rsid w:val="007115E2"/>
    <w:rsid w:val="00712D2F"/>
    <w:rsid w:val="007247F4"/>
    <w:rsid w:val="00724D83"/>
    <w:rsid w:val="00734FF0"/>
    <w:rsid w:val="007379FC"/>
    <w:rsid w:val="00744437"/>
    <w:rsid w:val="00761504"/>
    <w:rsid w:val="00762D9C"/>
    <w:rsid w:val="00762DC2"/>
    <w:rsid w:val="00764CE3"/>
    <w:rsid w:val="007750BA"/>
    <w:rsid w:val="007A13CA"/>
    <w:rsid w:val="007B50CA"/>
    <w:rsid w:val="007B6D0D"/>
    <w:rsid w:val="007C414E"/>
    <w:rsid w:val="007E227F"/>
    <w:rsid w:val="007E3EAF"/>
    <w:rsid w:val="007F2A58"/>
    <w:rsid w:val="007F70BF"/>
    <w:rsid w:val="00804B67"/>
    <w:rsid w:val="00813A78"/>
    <w:rsid w:val="008214A6"/>
    <w:rsid w:val="0082465D"/>
    <w:rsid w:val="00844885"/>
    <w:rsid w:val="00854EB2"/>
    <w:rsid w:val="008640DA"/>
    <w:rsid w:val="00871B0B"/>
    <w:rsid w:val="00871C08"/>
    <w:rsid w:val="008C791B"/>
    <w:rsid w:val="008C7D27"/>
    <w:rsid w:val="008D1F48"/>
    <w:rsid w:val="008D22A1"/>
    <w:rsid w:val="00905C61"/>
    <w:rsid w:val="00923586"/>
    <w:rsid w:val="0093130D"/>
    <w:rsid w:val="00932542"/>
    <w:rsid w:val="00933595"/>
    <w:rsid w:val="00944744"/>
    <w:rsid w:val="00944FB6"/>
    <w:rsid w:val="00953087"/>
    <w:rsid w:val="0095659D"/>
    <w:rsid w:val="00976CF4"/>
    <w:rsid w:val="00984739"/>
    <w:rsid w:val="00984867"/>
    <w:rsid w:val="009902AF"/>
    <w:rsid w:val="009A1820"/>
    <w:rsid w:val="009A695E"/>
    <w:rsid w:val="009B2595"/>
    <w:rsid w:val="009C1B30"/>
    <w:rsid w:val="009C42A1"/>
    <w:rsid w:val="009C7551"/>
    <w:rsid w:val="009D168F"/>
    <w:rsid w:val="009D20BB"/>
    <w:rsid w:val="009D340F"/>
    <w:rsid w:val="009E5AF1"/>
    <w:rsid w:val="00A0609D"/>
    <w:rsid w:val="00A06820"/>
    <w:rsid w:val="00A10C5A"/>
    <w:rsid w:val="00A13B00"/>
    <w:rsid w:val="00A1720C"/>
    <w:rsid w:val="00A25956"/>
    <w:rsid w:val="00A270AD"/>
    <w:rsid w:val="00A50038"/>
    <w:rsid w:val="00A55287"/>
    <w:rsid w:val="00A55B5E"/>
    <w:rsid w:val="00A71DF8"/>
    <w:rsid w:val="00A77114"/>
    <w:rsid w:val="00A93BE8"/>
    <w:rsid w:val="00A96AB3"/>
    <w:rsid w:val="00AB3345"/>
    <w:rsid w:val="00AC66CC"/>
    <w:rsid w:val="00AD7C54"/>
    <w:rsid w:val="00AE7293"/>
    <w:rsid w:val="00AF236B"/>
    <w:rsid w:val="00AF31C1"/>
    <w:rsid w:val="00B045A7"/>
    <w:rsid w:val="00B11566"/>
    <w:rsid w:val="00B21496"/>
    <w:rsid w:val="00B22B82"/>
    <w:rsid w:val="00B24058"/>
    <w:rsid w:val="00B2569E"/>
    <w:rsid w:val="00B262B3"/>
    <w:rsid w:val="00B27708"/>
    <w:rsid w:val="00B5611C"/>
    <w:rsid w:val="00B56921"/>
    <w:rsid w:val="00B65442"/>
    <w:rsid w:val="00B66C8F"/>
    <w:rsid w:val="00B70B94"/>
    <w:rsid w:val="00B71BE7"/>
    <w:rsid w:val="00B76BB7"/>
    <w:rsid w:val="00B909F5"/>
    <w:rsid w:val="00BA576E"/>
    <w:rsid w:val="00BA77E9"/>
    <w:rsid w:val="00BB26BC"/>
    <w:rsid w:val="00BC0615"/>
    <w:rsid w:val="00BC4EC4"/>
    <w:rsid w:val="00BC7984"/>
    <w:rsid w:val="00BE0715"/>
    <w:rsid w:val="00BF50AB"/>
    <w:rsid w:val="00BF7B11"/>
    <w:rsid w:val="00C12D0E"/>
    <w:rsid w:val="00C14BEA"/>
    <w:rsid w:val="00C22D6E"/>
    <w:rsid w:val="00C22F66"/>
    <w:rsid w:val="00C411A6"/>
    <w:rsid w:val="00C4645C"/>
    <w:rsid w:val="00C5004A"/>
    <w:rsid w:val="00C5223C"/>
    <w:rsid w:val="00C72052"/>
    <w:rsid w:val="00C906A6"/>
    <w:rsid w:val="00C945B1"/>
    <w:rsid w:val="00C97BD7"/>
    <w:rsid w:val="00CA795C"/>
    <w:rsid w:val="00CA7B03"/>
    <w:rsid w:val="00CB121F"/>
    <w:rsid w:val="00CC1708"/>
    <w:rsid w:val="00CE1660"/>
    <w:rsid w:val="00CE21F6"/>
    <w:rsid w:val="00CF0B03"/>
    <w:rsid w:val="00CF1FBA"/>
    <w:rsid w:val="00D03527"/>
    <w:rsid w:val="00D16B40"/>
    <w:rsid w:val="00D17F53"/>
    <w:rsid w:val="00D4789D"/>
    <w:rsid w:val="00D510E5"/>
    <w:rsid w:val="00D5576E"/>
    <w:rsid w:val="00D60571"/>
    <w:rsid w:val="00D75808"/>
    <w:rsid w:val="00D776F7"/>
    <w:rsid w:val="00D93BDD"/>
    <w:rsid w:val="00D9414E"/>
    <w:rsid w:val="00DB46AF"/>
    <w:rsid w:val="00DC292E"/>
    <w:rsid w:val="00DC57CD"/>
    <w:rsid w:val="00DD1485"/>
    <w:rsid w:val="00DD394F"/>
    <w:rsid w:val="00DD741C"/>
    <w:rsid w:val="00DE37D8"/>
    <w:rsid w:val="00DE7186"/>
    <w:rsid w:val="00DF2B2A"/>
    <w:rsid w:val="00E22A2B"/>
    <w:rsid w:val="00E31C80"/>
    <w:rsid w:val="00E32C57"/>
    <w:rsid w:val="00E33BFE"/>
    <w:rsid w:val="00E3794A"/>
    <w:rsid w:val="00E47950"/>
    <w:rsid w:val="00E52AFD"/>
    <w:rsid w:val="00E602EC"/>
    <w:rsid w:val="00E63749"/>
    <w:rsid w:val="00E6716A"/>
    <w:rsid w:val="00E67AF8"/>
    <w:rsid w:val="00E76517"/>
    <w:rsid w:val="00E810C4"/>
    <w:rsid w:val="00E84FAF"/>
    <w:rsid w:val="00E96CBC"/>
    <w:rsid w:val="00EA1C44"/>
    <w:rsid w:val="00EB0DC2"/>
    <w:rsid w:val="00EB30F5"/>
    <w:rsid w:val="00EC2EED"/>
    <w:rsid w:val="00ED0120"/>
    <w:rsid w:val="00ED4993"/>
    <w:rsid w:val="00ED6491"/>
    <w:rsid w:val="00EE458B"/>
    <w:rsid w:val="00EE6838"/>
    <w:rsid w:val="00EF7318"/>
    <w:rsid w:val="00F00A28"/>
    <w:rsid w:val="00F06363"/>
    <w:rsid w:val="00F063C6"/>
    <w:rsid w:val="00F15B8D"/>
    <w:rsid w:val="00F23007"/>
    <w:rsid w:val="00F357DA"/>
    <w:rsid w:val="00F52F23"/>
    <w:rsid w:val="00F64706"/>
    <w:rsid w:val="00F90322"/>
    <w:rsid w:val="00FA0998"/>
    <w:rsid w:val="00FA1E68"/>
    <w:rsid w:val="00FB48F0"/>
    <w:rsid w:val="00FC4F18"/>
    <w:rsid w:val="00FD1074"/>
    <w:rsid w:val="00FD6F12"/>
    <w:rsid w:val="00FF000A"/>
    <w:rsid w:val="00FF4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154D6"/>
  <w15:docId w15:val="{AE463F28-6831-8B46-A0D2-04C8D8230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795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950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F2300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D1A2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1A2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B5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44E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EEE"/>
  </w:style>
  <w:style w:type="character" w:styleId="PageNumber">
    <w:name w:val="page number"/>
    <w:basedOn w:val="DefaultParagraphFont"/>
    <w:uiPriority w:val="99"/>
    <w:semiHidden/>
    <w:unhideWhenUsed/>
    <w:rsid w:val="00444EEE"/>
  </w:style>
  <w:style w:type="paragraph" w:styleId="Footer">
    <w:name w:val="footer"/>
    <w:basedOn w:val="Normal"/>
    <w:link w:val="FooterChar"/>
    <w:uiPriority w:val="99"/>
    <w:unhideWhenUsed/>
    <w:rsid w:val="00444E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EEE"/>
  </w:style>
  <w:style w:type="table" w:customStyle="1" w:styleId="TableGrid">
    <w:name w:val="TableGrid"/>
    <w:rsid w:val="00171A41"/>
    <w:pPr>
      <w:spacing w:after="0" w:line="240" w:lineRule="auto"/>
    </w:pPr>
    <w:rPr>
      <w:rFonts w:eastAsia="PMingLiU" w:cs="Times New Roman"/>
      <w:sz w:val="24"/>
      <w:szCs w:val="24"/>
      <w:lang w:eastAsia="zh-TW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57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57ED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0A28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E0715"/>
    <w:pPr>
      <w:ind w:left="720"/>
      <w:contextualSpacing/>
    </w:p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091C61"/>
  </w:style>
  <w:style w:type="character" w:customStyle="1" w:styleId="DateChar">
    <w:name w:val="Date Char"/>
    <w:basedOn w:val="DefaultParagraphFont"/>
    <w:link w:val="Date"/>
    <w:uiPriority w:val="99"/>
    <w:semiHidden/>
    <w:rsid w:val="00091C61"/>
  </w:style>
  <w:style w:type="character" w:customStyle="1" w:styleId="u-visually-hidden">
    <w:name w:val="u-visually-hidden"/>
    <w:basedOn w:val="DefaultParagraphFont"/>
    <w:rsid w:val="00761504"/>
  </w:style>
  <w:style w:type="table" w:styleId="TableGrid0">
    <w:name w:val="Table Grid"/>
    <w:basedOn w:val="TableNormal"/>
    <w:uiPriority w:val="39"/>
    <w:rsid w:val="00C22F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">
    <w:name w:val="EndNote Bibliography"/>
    <w:basedOn w:val="Normal"/>
    <w:link w:val="EndNoteBibliographyChar"/>
    <w:rsid w:val="00235ADB"/>
    <w:pPr>
      <w:spacing w:after="160" w:line="240" w:lineRule="auto"/>
    </w:pPr>
    <w:rPr>
      <w:rFonts w:ascii="Aptos" w:eastAsiaTheme="minorHAnsi" w:hAnsi="Aptos" w:cstheme="minorBidi"/>
      <w:kern w:val="2"/>
      <w:sz w:val="24"/>
      <w:szCs w:val="24"/>
      <w14:ligatures w14:val="standardContextual"/>
    </w:rPr>
  </w:style>
  <w:style w:type="character" w:customStyle="1" w:styleId="EndNoteBibliographyChar">
    <w:name w:val="EndNote Bibliography Char"/>
    <w:basedOn w:val="DefaultParagraphFont"/>
    <w:link w:val="EndNoteBibliography"/>
    <w:rsid w:val="00235ADB"/>
    <w:rPr>
      <w:rFonts w:ascii="Aptos" w:eastAsiaTheme="minorHAnsi" w:hAnsi="Aptos" w:cstheme="minorBidi"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65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6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92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40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07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9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81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98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16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757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97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81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72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3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83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71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630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10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27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95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664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86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97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852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04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3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1007/s10597-023-01217-8" TargetMode="External"/><Relationship Id="rId18" Type="http://schemas.openxmlformats.org/officeDocument/2006/relationships/hyperlink" Target="https://doi.org/10.1002/jaba.924" TargetMode="External"/><Relationship Id="rId26" Type="http://schemas.openxmlformats.org/officeDocument/2006/relationships/hyperlink" Target="mailto:vollmera@ufl.edu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oi.org/10.1002/jaba.808" TargetMode="External"/><Relationship Id="rId34" Type="http://schemas.openxmlformats.org/officeDocument/2006/relationships/theme" Target="theme/theme1.xml"/><Relationship Id="rId7" Type="http://schemas.openxmlformats.org/officeDocument/2006/relationships/hyperlink" Target="mailto:cslanzi@calstatela.edu" TargetMode="External"/><Relationship Id="rId12" Type="http://schemas.openxmlformats.org/officeDocument/2006/relationships/hyperlink" Target="https://psycnet.apa.org/doi/10.1007/s40617-024-00964-8" TargetMode="External"/><Relationship Id="rId17" Type="http://schemas.openxmlformats.org/officeDocument/2006/relationships/hyperlink" Target="https://doi.org/10.1007/s40617-022-00727-3" TargetMode="External"/><Relationship Id="rId25" Type="http://schemas.openxmlformats.org/officeDocument/2006/relationships/hyperlink" Target="mailto:mark.salzer@temple.edu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psycnet.apa.org/doi/10.1037/prj0000553" TargetMode="External"/><Relationship Id="rId20" Type="http://schemas.openxmlformats.org/officeDocument/2006/relationships/hyperlink" Target="https://doi.org/10.1002/jaba.832" TargetMode="External"/><Relationship Id="rId29" Type="http://schemas.openxmlformats.org/officeDocument/2006/relationships/hyperlink" Target="mailto:songliang@umass.ed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1007/s42822-024-00191-4" TargetMode="External"/><Relationship Id="rId24" Type="http://schemas.openxmlformats.org/officeDocument/2006/relationships/hyperlink" Target="https://doi.org/10.1002/jaba.666" TargetMode="External"/><Relationship Id="rId32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s://doi.org/10.1007/s40617-023-00847-4" TargetMode="External"/><Relationship Id="rId23" Type="http://schemas.openxmlformats.org/officeDocument/2006/relationships/hyperlink" Target="https://psycnet.apa.org/doi/10.1037/bar0000201" TargetMode="External"/><Relationship Id="rId28" Type="http://schemas.openxmlformats.org/officeDocument/2006/relationships/hyperlink" Target="mailto:smckune@ufl.edu" TargetMode="External"/><Relationship Id="rId10" Type="http://schemas.openxmlformats.org/officeDocument/2006/relationships/hyperlink" Target="https://doi.org/10.1007/s42822-024-00189-y" TargetMode="External"/><Relationship Id="rId19" Type="http://schemas.openxmlformats.org/officeDocument/2006/relationships/hyperlink" Target="https://doi.org/10.1002/jaba.925" TargetMode="External"/><Relationship Id="rId31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1016/j.jth.2024.101943" TargetMode="External"/><Relationship Id="rId14" Type="http://schemas.openxmlformats.org/officeDocument/2006/relationships/hyperlink" Target="https://doi.org/10.1007/s40737-023-00383-y" TargetMode="External"/><Relationship Id="rId22" Type="http://schemas.openxmlformats.org/officeDocument/2006/relationships/hyperlink" Target="https://doi.org/10.1542/peds.2020-007930" TargetMode="External"/><Relationship Id="rId27" Type="http://schemas.openxmlformats.org/officeDocument/2006/relationships/hyperlink" Target="mailto:dallery@ufl.edu" TargetMode="External"/><Relationship Id="rId30" Type="http://schemas.openxmlformats.org/officeDocument/2006/relationships/header" Target="header1.xml"/><Relationship Id="rId8" Type="http://schemas.openxmlformats.org/officeDocument/2006/relationships/hyperlink" Target="https://doi.org/10.1371/journal.pntd.00131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2945</Words>
  <Characters>16787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Crystal Slanzi</cp:lastModifiedBy>
  <cp:revision>2</cp:revision>
  <cp:lastPrinted>2021-04-19T14:02:00Z</cp:lastPrinted>
  <dcterms:created xsi:type="dcterms:W3CDTF">2025-08-18T18:45:00Z</dcterms:created>
  <dcterms:modified xsi:type="dcterms:W3CDTF">2025-08-18T18:45:00Z</dcterms:modified>
</cp:coreProperties>
</file>